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1F" w:rsidRPr="00E41D22" w:rsidRDefault="00260DB6" w:rsidP="00E41D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ab/>
      </w:r>
    </w:p>
    <w:p w:rsidR="00A0391F" w:rsidRPr="00A0391F" w:rsidRDefault="00A0391F" w:rsidP="00A039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A0391F" w:rsidRPr="00A0391F" w:rsidRDefault="00A0391F" w:rsidP="00A039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A0391F" w:rsidRPr="00A0391F" w:rsidRDefault="00A0391F" w:rsidP="00A039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391F" w:rsidRPr="00A0391F" w:rsidRDefault="00A0391F" w:rsidP="00A039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</w:t>
      </w:r>
    </w:p>
    <w:p w:rsidR="00A0391F" w:rsidRPr="00A0391F" w:rsidRDefault="00A0391F" w:rsidP="00A039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0391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A0391F" w:rsidRPr="00A0391F" w:rsidRDefault="00A0391F" w:rsidP="00A0391F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03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0391F">
        <w:rPr>
          <w:rFonts w:eastAsiaTheme="minorEastAsia"/>
          <w:sz w:val="24"/>
          <w:szCs w:val="24"/>
          <w:lang w:eastAsia="ru-RU"/>
        </w:rPr>
        <w:tab/>
      </w:r>
      <w:r w:rsidRPr="00A0391F">
        <w:rPr>
          <w:rFonts w:eastAsiaTheme="minorEastAsia"/>
          <w:sz w:val="24"/>
          <w:szCs w:val="24"/>
          <w:lang w:eastAsia="ru-RU"/>
        </w:rPr>
        <w:tab/>
      </w:r>
      <w:r w:rsidRPr="00A0391F">
        <w:rPr>
          <w:rFonts w:eastAsiaTheme="minorEastAsia"/>
          <w:sz w:val="24"/>
          <w:szCs w:val="24"/>
          <w:lang w:eastAsia="ru-RU"/>
        </w:rPr>
        <w:tab/>
      </w:r>
      <w:r w:rsidRPr="00A0391F">
        <w:rPr>
          <w:rFonts w:eastAsiaTheme="minorEastAsia"/>
          <w:sz w:val="24"/>
          <w:szCs w:val="24"/>
          <w:lang w:eastAsia="ru-RU"/>
        </w:rPr>
        <w:tab/>
        <w:t xml:space="preserve">   </w:t>
      </w:r>
      <w:proofErr w:type="gramStart"/>
      <w:r w:rsidRPr="00A0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A03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A0391F" w:rsidRPr="00A0391F" w:rsidRDefault="00A0391F" w:rsidP="00A0391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391F" w:rsidRPr="00A0391F" w:rsidRDefault="00E41D22" w:rsidP="00A03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 марта 2022</w:t>
      </w:r>
      <w:r w:rsidR="00A0391F" w:rsidRPr="00A039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391F" w:rsidRPr="00A0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№15</w:t>
      </w:r>
      <w:r w:rsidR="00A0391F" w:rsidRPr="00A0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="00A0391F" w:rsidRPr="00A03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A0391F" w:rsidRPr="00A0391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0391F" w:rsidRPr="00A03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="00A0391F" w:rsidRPr="00A0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91F" w:rsidRPr="00A039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</w:t>
      </w:r>
    </w:p>
    <w:p w:rsidR="00A0391F" w:rsidRDefault="00A0391F" w:rsidP="00A0391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0391F" w:rsidRDefault="00A0391F" w:rsidP="00A0391F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0391F">
        <w:rPr>
          <w:rFonts w:ascii="Times New Roman" w:hAnsi="Times New Roman" w:cs="Times New Roman"/>
          <w:b/>
          <w:color w:val="333333"/>
          <w:sz w:val="28"/>
          <w:szCs w:val="28"/>
        </w:rPr>
        <w:t>Об утверждении порядка осуществления банковского сопровождения контрактов</w:t>
      </w:r>
    </w:p>
    <w:p w:rsidR="00A0391F" w:rsidRPr="00A0391F" w:rsidRDefault="00A0391F" w:rsidP="00A0391F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F4E2F" w:rsidRPr="00A0391F" w:rsidRDefault="00AF4E2F" w:rsidP="00A039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0391F">
        <w:rPr>
          <w:color w:val="333333"/>
          <w:sz w:val="28"/>
          <w:szCs w:val="28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A0391F">
        <w:rPr>
          <w:color w:val="333333"/>
          <w:sz w:val="28"/>
          <w:szCs w:val="28"/>
        </w:rPr>
        <w:t xml:space="preserve">ных и муниципальных нужд" от 05.04.2013 г. № 44-ФЗ, администрация </w:t>
      </w:r>
      <w:r w:rsidR="00A0391F" w:rsidRPr="00A0391F">
        <w:rPr>
          <w:color w:val="333333"/>
          <w:sz w:val="28"/>
          <w:szCs w:val="28"/>
        </w:rPr>
        <w:t>местного самоуправления Николаевского сельского поселения</w:t>
      </w:r>
    </w:p>
    <w:p w:rsidR="00260DB6" w:rsidRPr="00A0391F" w:rsidRDefault="00260DB6" w:rsidP="00A0391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F4E2F" w:rsidRPr="00A0391F" w:rsidRDefault="00260DB6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0391F">
        <w:rPr>
          <w:b/>
          <w:bCs/>
          <w:color w:val="333333"/>
          <w:sz w:val="28"/>
          <w:szCs w:val="28"/>
        </w:rPr>
        <w:t>ПОСТАНОВЛЯЕТ</w:t>
      </w:r>
      <w:r w:rsidR="00AF4E2F" w:rsidRPr="00A0391F">
        <w:rPr>
          <w:b/>
          <w:bCs/>
          <w:color w:val="333333"/>
          <w:sz w:val="28"/>
          <w:szCs w:val="28"/>
        </w:rPr>
        <w:t>:</w:t>
      </w:r>
    </w:p>
    <w:p w:rsidR="00AF4E2F" w:rsidRPr="00A0391F" w:rsidRDefault="00260DB6" w:rsidP="00A039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0391F">
        <w:rPr>
          <w:color w:val="333333"/>
          <w:sz w:val="28"/>
          <w:szCs w:val="28"/>
        </w:rPr>
        <w:t>1.  Утвердить</w:t>
      </w:r>
      <w:r w:rsidR="00AF4E2F" w:rsidRPr="00A0391F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A0391F" w:rsidRDefault="00AF4E2F" w:rsidP="00A039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0391F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A0391F">
        <w:rPr>
          <w:color w:val="333333"/>
          <w:sz w:val="28"/>
          <w:szCs w:val="28"/>
        </w:rPr>
        <w:t xml:space="preserve">иципальных нужд для </w:t>
      </w:r>
      <w:r w:rsidR="00A0391F" w:rsidRPr="00A0391F">
        <w:rPr>
          <w:color w:val="333333"/>
          <w:sz w:val="28"/>
          <w:szCs w:val="28"/>
        </w:rPr>
        <w:t xml:space="preserve">Николаевского </w:t>
      </w:r>
      <w:r w:rsidR="00260DB6" w:rsidRPr="00A0391F">
        <w:rPr>
          <w:color w:val="333333"/>
          <w:sz w:val="28"/>
          <w:szCs w:val="28"/>
        </w:rPr>
        <w:t>сельского поселения</w:t>
      </w:r>
      <w:proofErr w:type="gramStart"/>
      <w:r w:rsidR="00260DB6" w:rsidRPr="00A0391F">
        <w:rPr>
          <w:color w:val="333333"/>
          <w:sz w:val="28"/>
          <w:szCs w:val="28"/>
        </w:rPr>
        <w:t xml:space="preserve"> </w:t>
      </w:r>
      <w:r w:rsidR="00A0391F" w:rsidRPr="00A0391F">
        <w:rPr>
          <w:color w:val="333333"/>
          <w:sz w:val="28"/>
          <w:szCs w:val="28"/>
        </w:rPr>
        <w:t>,</w:t>
      </w:r>
      <w:proofErr w:type="gramEnd"/>
      <w:r w:rsidRPr="00A0391F">
        <w:rPr>
          <w:color w:val="333333"/>
          <w:sz w:val="28"/>
          <w:szCs w:val="28"/>
        </w:rPr>
        <w:t>согласно Приложению 2.</w:t>
      </w:r>
    </w:p>
    <w:p w:rsidR="00A0391F" w:rsidRPr="00A0391F" w:rsidRDefault="00A0391F" w:rsidP="00A039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A039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A0391F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в здании администрации Николаевского сельского поселения и </w:t>
      </w:r>
      <w:r w:rsidRPr="00A039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Николаевского сельского поселения.</w:t>
      </w:r>
    </w:p>
    <w:p w:rsidR="00A0391F" w:rsidRPr="00A0391F" w:rsidRDefault="00A0391F" w:rsidP="00A0391F">
      <w:pPr>
        <w:tabs>
          <w:tab w:val="left" w:pos="-3261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A0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официального опубликования (обнародования).</w:t>
      </w: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0391F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Глава </w:t>
      </w:r>
      <w:r w:rsidR="00A0391F">
        <w:rPr>
          <w:b/>
          <w:color w:val="333333"/>
        </w:rPr>
        <w:t xml:space="preserve">АМС </w:t>
      </w:r>
      <w:proofErr w:type="gramStart"/>
      <w:r w:rsidR="00A0391F">
        <w:rPr>
          <w:b/>
          <w:color w:val="333333"/>
        </w:rPr>
        <w:t>Николаевского</w:t>
      </w:r>
      <w:proofErr w:type="gramEnd"/>
    </w:p>
    <w:p w:rsidR="00260DB6" w:rsidRDefault="00A0391F" w:rsidP="00A0391F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b/>
          <w:color w:val="333333"/>
        </w:rPr>
        <w:t>В.А.Ревин</w:t>
      </w:r>
      <w:proofErr w:type="spellEnd"/>
    </w:p>
    <w:p w:rsidR="00E41D22" w:rsidRDefault="00E41D22" w:rsidP="00A0391F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b/>
          <w:color w:val="333333"/>
        </w:rPr>
      </w:pPr>
    </w:p>
    <w:p w:rsidR="00E41D22" w:rsidRPr="00A0391F" w:rsidRDefault="00E41D22" w:rsidP="00A0391F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b/>
          <w:color w:val="333333"/>
        </w:rPr>
      </w:pPr>
    </w:p>
    <w:p w:rsidR="00AF4E2F" w:rsidRPr="00260DB6" w:rsidRDefault="00AF4E2F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  <w:r w:rsidRPr="00260DB6">
        <w:rPr>
          <w:b/>
          <w:color w:val="333333"/>
        </w:rPr>
        <w:lastRenderedPageBreak/>
        <w:t>Приложение 1</w:t>
      </w:r>
    </w:p>
    <w:p w:rsidR="00260DB6" w:rsidRDefault="00AF4E2F" w:rsidP="00A0391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DB6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  <w:r w:rsidR="00A0391F">
        <w:rPr>
          <w:rFonts w:ascii="Times New Roman" w:hAnsi="Times New Roman" w:cs="Times New Roman"/>
          <w:b/>
          <w:sz w:val="24"/>
          <w:szCs w:val="24"/>
        </w:rPr>
        <w:t>АМС Николаевского сельского поселения</w:t>
      </w:r>
    </w:p>
    <w:p w:rsidR="00260DB6" w:rsidRPr="00260DB6" w:rsidRDefault="00E41D22" w:rsidP="00260DB6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21.03.2022 г. № 15</w:t>
      </w:r>
      <w:r w:rsidR="00260D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0DB6" w:rsidRPr="00260DB6" w:rsidRDefault="00260DB6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Порядок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1.    </w:t>
      </w:r>
      <w:proofErr w:type="gramStart"/>
      <w:r w:rsidRPr="00260DB6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260DB6">
        <w:rPr>
          <w:color w:val="333333"/>
        </w:rPr>
        <w:t xml:space="preserve"> отчетов.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260DB6">
        <w:rPr>
          <w:color w:val="333333"/>
        </w:rPr>
        <w:t>кт вкл</w:t>
      </w:r>
      <w:proofErr w:type="gramEnd"/>
      <w:r w:rsidRPr="00260DB6">
        <w:rPr>
          <w:color w:val="333333"/>
        </w:rPr>
        <w:t>ючаются условия: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</w:t>
      </w:r>
      <w:r w:rsidRPr="00260DB6">
        <w:rPr>
          <w:color w:val="333333"/>
        </w:rPr>
        <w:lastRenderedPageBreak/>
        <w:t>информации о привлекаемых им в ходе исполнения сопровождаемого контракта соисполнителях;</w:t>
      </w:r>
      <w:proofErr w:type="gramEnd"/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предмет сопровождаемого контракта;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г)    полномочия банка, предусмотренные пунктом 10 настоящего Порядка.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lastRenderedPageBreak/>
        <w:t xml:space="preserve">осуществление блокирования операций по обособленному счету в случае </w:t>
      </w:r>
      <w:proofErr w:type="gramStart"/>
      <w:r w:rsidRPr="00260DB6">
        <w:rPr>
          <w:color w:val="333333"/>
        </w:rPr>
        <w:t>установления факта несоответствия содержания такой операции</w:t>
      </w:r>
      <w:proofErr w:type="gramEnd"/>
      <w:r w:rsidRPr="00260DB6">
        <w:rPr>
          <w:color w:val="333333"/>
        </w:rPr>
        <w:t xml:space="preserve"> целевому использованию средств с обособленного счета;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иные функции, предусмотренные контрактом.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260DB6">
        <w:rPr>
          <w:color w:val="333333"/>
        </w:rPr>
        <w:t>предоставляет заказчику отчет</w:t>
      </w:r>
      <w:proofErr w:type="gramEnd"/>
      <w:r w:rsidRPr="00260DB6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260DB6">
        <w:rPr>
          <w:color w:val="333333"/>
        </w:rPr>
        <w:t>предоставляет заказчику отчет</w:t>
      </w:r>
      <w:proofErr w:type="gramEnd"/>
      <w:r w:rsidRPr="00260DB6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иную информацию, предусмотренную контрактом.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 </w:t>
      </w: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F4E2F" w:rsidRPr="00AE755E" w:rsidRDefault="00AF4E2F" w:rsidP="00AE755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55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E755E" w:rsidRDefault="00AE755E" w:rsidP="00A0391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DB6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  <w:r w:rsidR="00A0391F">
        <w:rPr>
          <w:rFonts w:ascii="Times New Roman" w:hAnsi="Times New Roman" w:cs="Times New Roman"/>
          <w:b/>
          <w:sz w:val="24"/>
          <w:szCs w:val="24"/>
        </w:rPr>
        <w:t>АМС Николаевского сельского поселения</w:t>
      </w:r>
    </w:p>
    <w:p w:rsidR="00AE755E" w:rsidRPr="00260DB6" w:rsidRDefault="00E41D22" w:rsidP="00AE755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21.03.2022г. № 15</w:t>
      </w:r>
      <w:bookmarkStart w:id="0" w:name="_GoBack"/>
      <w:bookmarkEnd w:id="0"/>
      <w:r w:rsidR="00AE75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755E" w:rsidRDefault="00AE755E" w:rsidP="00AE755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</w:rPr>
      </w:pP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A0391F">
        <w:rPr>
          <w:b/>
          <w:bCs/>
          <w:color w:val="333333"/>
        </w:rPr>
        <w:t xml:space="preserve">Николаевского </w:t>
      </w:r>
      <w:r w:rsidR="00AE755E">
        <w:rPr>
          <w:b/>
          <w:bCs/>
          <w:color w:val="333333"/>
        </w:rPr>
        <w:t>сельского</w:t>
      </w:r>
      <w:r w:rsidR="00A0391F">
        <w:rPr>
          <w:b/>
          <w:bCs/>
          <w:color w:val="333333"/>
        </w:rPr>
        <w:t xml:space="preserve"> поселения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Заказчик вправе </w:t>
      </w:r>
      <w:proofErr w:type="gramStart"/>
      <w:r w:rsidRPr="00260DB6">
        <w:rPr>
          <w:color w:val="333333"/>
        </w:rPr>
        <w:t>установить условие</w:t>
      </w:r>
      <w:proofErr w:type="gramEnd"/>
      <w:r w:rsidRPr="00260DB6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 xml:space="preserve">ного самоуправления </w:t>
      </w:r>
      <w:r w:rsidR="00A0391F">
        <w:rPr>
          <w:color w:val="333333"/>
        </w:rPr>
        <w:t xml:space="preserve">Николаевского </w:t>
      </w:r>
      <w:r w:rsidR="00AE755E">
        <w:rPr>
          <w:color w:val="333333"/>
        </w:rPr>
        <w:t>сельского поселения</w:t>
      </w:r>
      <w:r w:rsidRPr="00260DB6">
        <w:rPr>
          <w:color w:val="333333"/>
        </w:rPr>
        <w:t>, не предусматривающими предоставление аванса поставщику;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53E9" w:rsidRDefault="00F453E9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755E" w:rsidRDefault="00AE755E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E4" w:rsidRDefault="00242FE4" w:rsidP="00AE755E">
      <w:pPr>
        <w:spacing w:after="0" w:line="240" w:lineRule="auto"/>
      </w:pPr>
      <w:r>
        <w:separator/>
      </w:r>
    </w:p>
  </w:endnote>
  <w:endnote w:type="continuationSeparator" w:id="0">
    <w:p w:rsidR="00242FE4" w:rsidRDefault="00242FE4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E4" w:rsidRDefault="00242FE4" w:rsidP="00AE755E">
      <w:pPr>
        <w:spacing w:after="0" w:line="240" w:lineRule="auto"/>
      </w:pPr>
      <w:r>
        <w:separator/>
      </w:r>
    </w:p>
  </w:footnote>
  <w:footnote w:type="continuationSeparator" w:id="0">
    <w:p w:rsidR="00242FE4" w:rsidRDefault="00242FE4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2F"/>
    <w:rsid w:val="000B35E8"/>
    <w:rsid w:val="001F1546"/>
    <w:rsid w:val="00242FE4"/>
    <w:rsid w:val="00260DB6"/>
    <w:rsid w:val="002C3CFB"/>
    <w:rsid w:val="00305D79"/>
    <w:rsid w:val="003D4A26"/>
    <w:rsid w:val="003E3256"/>
    <w:rsid w:val="00454F83"/>
    <w:rsid w:val="005C2411"/>
    <w:rsid w:val="0083164C"/>
    <w:rsid w:val="009E7EB2"/>
    <w:rsid w:val="00A0391F"/>
    <w:rsid w:val="00AC2723"/>
    <w:rsid w:val="00AE755E"/>
    <w:rsid w:val="00AF4E2F"/>
    <w:rsid w:val="00C82842"/>
    <w:rsid w:val="00CE064F"/>
    <w:rsid w:val="00E41D22"/>
    <w:rsid w:val="00F453E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2022-03-21T12:22:00Z</cp:lastPrinted>
  <dcterms:created xsi:type="dcterms:W3CDTF">2022-03-11T06:32:00Z</dcterms:created>
  <dcterms:modified xsi:type="dcterms:W3CDTF">2022-03-21T12:22:00Z</dcterms:modified>
</cp:coreProperties>
</file>