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F8E" w:rsidRDefault="0086218A" w:rsidP="00B04F8E">
      <w:pPr>
        <w:rPr>
          <w:u w:val="single"/>
        </w:rPr>
      </w:pPr>
      <w:r w:rsidRPr="0086218A">
        <w:rPr>
          <w:sz w:val="28"/>
          <w:szCs w:val="28"/>
        </w:rPr>
        <w:t xml:space="preserve"> </w:t>
      </w:r>
      <w:r w:rsidR="00B04F8E" w:rsidRPr="0086218A">
        <w:rPr>
          <w:sz w:val="28"/>
          <w:szCs w:val="28"/>
        </w:rPr>
        <w:t xml:space="preserve">  </w:t>
      </w:r>
      <w:r w:rsidR="00B04F8E">
        <w:rPr>
          <w:sz w:val="28"/>
          <w:szCs w:val="28"/>
        </w:rPr>
        <w:t xml:space="preserve">                    РЕСПУБЛИКА СЕВЕРНАЯ ОСЕТИЯ-АЛАНИЯ</w:t>
      </w:r>
    </w:p>
    <w:p w:rsidR="00B04F8E" w:rsidRDefault="00B04F8E" w:rsidP="00B04F8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НИКОЛАЕВСКОЕ СЕЛЬСКОЕ ПОСЕЛЕНИЕ ДИГОРСКОГО РАЙОНА </w:t>
      </w:r>
    </w:p>
    <w:p w:rsidR="00B04F8E" w:rsidRDefault="00B04F8E" w:rsidP="00B04F8E">
      <w:pPr>
        <w:pStyle w:val="a3"/>
      </w:pPr>
      <w:r>
        <w:rPr>
          <w:sz w:val="22"/>
          <w:szCs w:val="22"/>
        </w:rPr>
        <w:t xml:space="preserve">      </w:t>
      </w:r>
      <w:r>
        <w:t>СОБРАНИЕ ПРЕДСТАВИТЕЛЕЙ НИКОЛАЕВСКОГО СЕЛЬСКОГО ПОСЕЛЕНИЯ</w:t>
      </w:r>
    </w:p>
    <w:p w:rsidR="00B04F8E" w:rsidRDefault="00B04F8E" w:rsidP="00B04F8E">
      <w:pPr>
        <w:pStyle w:val="a3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</w:p>
    <w:p w:rsidR="00B04F8E" w:rsidRDefault="00B04F8E" w:rsidP="00B04F8E">
      <w:pPr>
        <w:pStyle w:val="a3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 И Е</w:t>
      </w:r>
    </w:p>
    <w:p w:rsidR="00B04F8E" w:rsidRDefault="0086218A" w:rsidP="00B04F8E">
      <w:pPr>
        <w:pStyle w:val="a3"/>
        <w:rPr>
          <w:sz w:val="28"/>
          <w:szCs w:val="28"/>
        </w:rPr>
      </w:pPr>
      <w:r>
        <w:rPr>
          <w:sz w:val="28"/>
          <w:szCs w:val="28"/>
        </w:rPr>
        <w:t>от 12 ноября 2014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№ 24</w:t>
      </w:r>
      <w:r w:rsidR="00B04F8E">
        <w:rPr>
          <w:sz w:val="28"/>
          <w:szCs w:val="28"/>
        </w:rPr>
        <w:tab/>
      </w:r>
      <w:r w:rsidR="00B04F8E">
        <w:rPr>
          <w:sz w:val="28"/>
          <w:szCs w:val="28"/>
        </w:rPr>
        <w:tab/>
        <w:t xml:space="preserve">                        </w:t>
      </w:r>
      <w:proofErr w:type="spellStart"/>
      <w:r w:rsidR="00B04F8E">
        <w:rPr>
          <w:sz w:val="28"/>
          <w:szCs w:val="28"/>
        </w:rPr>
        <w:t>ст</w:t>
      </w:r>
      <w:proofErr w:type="gramStart"/>
      <w:r w:rsidR="00B04F8E">
        <w:rPr>
          <w:sz w:val="28"/>
          <w:szCs w:val="28"/>
        </w:rPr>
        <w:t>.Н</w:t>
      </w:r>
      <w:proofErr w:type="gramEnd"/>
      <w:r w:rsidR="00B04F8E">
        <w:rPr>
          <w:sz w:val="28"/>
          <w:szCs w:val="28"/>
        </w:rPr>
        <w:t>иколаевская</w:t>
      </w:r>
      <w:proofErr w:type="spellEnd"/>
    </w:p>
    <w:p w:rsidR="00B04F8E" w:rsidRDefault="00B04F8E" w:rsidP="0032160B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   земельном  налоге  на  территории  Николаевского  сельского поселения на 2015 год </w:t>
      </w:r>
      <w:r w:rsidR="0032160B">
        <w:rPr>
          <w:b/>
          <w:sz w:val="28"/>
          <w:szCs w:val="28"/>
        </w:rPr>
        <w:t xml:space="preserve"> </w:t>
      </w:r>
    </w:p>
    <w:p w:rsidR="00B04F8E" w:rsidRDefault="00B04F8E" w:rsidP="00B04F8E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</w:t>
      </w:r>
    </w:p>
    <w:p w:rsidR="00355909" w:rsidRDefault="00B04F8E" w:rsidP="00B04F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Бюджетным кодексом Российской Федерации,  Налоговым </w:t>
      </w:r>
      <w:r w:rsidR="0035590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кодексом </w:t>
      </w:r>
      <w:r w:rsidR="00355909">
        <w:rPr>
          <w:sz w:val="28"/>
          <w:szCs w:val="28"/>
        </w:rPr>
        <w:t xml:space="preserve">  </w:t>
      </w:r>
      <w:r>
        <w:rPr>
          <w:sz w:val="28"/>
          <w:szCs w:val="28"/>
        </w:rPr>
        <w:t>Российской</w:t>
      </w:r>
      <w:r w:rsidR="0035590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Федерации, </w:t>
      </w:r>
      <w:r w:rsidR="0035590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Федеральным </w:t>
      </w:r>
      <w:r w:rsidR="003559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законом </w:t>
      </w:r>
      <w:r w:rsidR="00355909"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</w:p>
    <w:p w:rsidR="00B04F8E" w:rsidRDefault="00B04F8E" w:rsidP="003559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8"/>
          </w:rPr>
          <w:t>2003 г</w:t>
        </w:r>
      </w:smartTag>
      <w:r>
        <w:rPr>
          <w:sz w:val="28"/>
          <w:szCs w:val="28"/>
        </w:rPr>
        <w:t>.  №131-ФЗ  «Об  общих  принципах  организации  местного самоуправления в Российской Федерации» и Уставом Ни</w:t>
      </w:r>
      <w:r w:rsidR="00383BD3">
        <w:rPr>
          <w:sz w:val="28"/>
          <w:szCs w:val="28"/>
        </w:rPr>
        <w:t xml:space="preserve">колаевского сельского поселения </w:t>
      </w:r>
      <w:r>
        <w:rPr>
          <w:sz w:val="28"/>
          <w:szCs w:val="28"/>
        </w:rPr>
        <w:t xml:space="preserve">Собрание представителей Николаевского сельского  поселения   </w:t>
      </w:r>
    </w:p>
    <w:p w:rsidR="00B04F8E" w:rsidRDefault="00B04F8E" w:rsidP="00B04F8E">
      <w:pPr>
        <w:rPr>
          <w:sz w:val="28"/>
          <w:szCs w:val="28"/>
        </w:rPr>
      </w:pPr>
    </w:p>
    <w:p w:rsidR="00B04F8E" w:rsidRDefault="00B04F8E" w:rsidP="00B04F8E">
      <w:pPr>
        <w:ind w:left="2832" w:firstLine="708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 Е Ш А Е Т :</w:t>
      </w:r>
    </w:p>
    <w:p w:rsidR="00B04F8E" w:rsidRDefault="00B04F8E" w:rsidP="00B04F8E">
      <w:pPr>
        <w:ind w:left="1416"/>
        <w:rPr>
          <w:sz w:val="28"/>
          <w:szCs w:val="28"/>
        </w:rPr>
      </w:pPr>
    </w:p>
    <w:p w:rsidR="00B04F8E" w:rsidRDefault="00B04F8E" w:rsidP="00B04F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Установить на территории Николаевского сельского поселения земельный налог на 2015 год.</w:t>
      </w:r>
      <w:r w:rsidR="00341B6C">
        <w:rPr>
          <w:sz w:val="28"/>
          <w:szCs w:val="28"/>
        </w:rPr>
        <w:t xml:space="preserve"> </w:t>
      </w:r>
      <w:r w:rsidR="0032160B">
        <w:rPr>
          <w:sz w:val="28"/>
          <w:szCs w:val="28"/>
        </w:rPr>
        <w:t xml:space="preserve"> </w:t>
      </w:r>
    </w:p>
    <w:p w:rsidR="00B04F8E" w:rsidRDefault="00B04F8E" w:rsidP="00DE5C7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2. Налогоплательщиками налога (далее – налогоплательщики) признаются организации и физические лица, обладающие</w:t>
      </w:r>
      <w:r w:rsidR="004D376E" w:rsidRPr="004D376E">
        <w:rPr>
          <w:rFonts w:eastAsiaTheme="minorHAnsi"/>
          <w:sz w:val="28"/>
          <w:szCs w:val="28"/>
          <w:lang w:eastAsia="en-US"/>
        </w:rPr>
        <w:t xml:space="preserve"> </w:t>
      </w:r>
      <w:r w:rsidR="004D376E">
        <w:rPr>
          <w:rFonts w:eastAsiaTheme="minorHAnsi"/>
          <w:sz w:val="28"/>
          <w:szCs w:val="28"/>
          <w:lang w:eastAsia="en-US"/>
        </w:rPr>
        <w:t xml:space="preserve">признаваемыми объектом налогообложения </w:t>
      </w:r>
      <w:r w:rsidR="00716016">
        <w:rPr>
          <w:rFonts w:eastAsiaTheme="minorHAnsi"/>
          <w:sz w:val="28"/>
          <w:szCs w:val="28"/>
          <w:lang w:eastAsia="en-US"/>
        </w:rPr>
        <w:t>земельными у</w:t>
      </w:r>
      <w:r w:rsidR="004D376E">
        <w:rPr>
          <w:rFonts w:eastAsiaTheme="minorHAnsi"/>
          <w:sz w:val="28"/>
          <w:szCs w:val="28"/>
          <w:lang w:eastAsia="en-US"/>
        </w:rPr>
        <w:t xml:space="preserve">частками </w:t>
      </w:r>
      <w:r w:rsidR="00716016">
        <w:rPr>
          <w:rFonts w:eastAsiaTheme="minorHAnsi"/>
          <w:sz w:val="28"/>
          <w:szCs w:val="28"/>
          <w:lang w:eastAsia="en-US"/>
        </w:rPr>
        <w:t>на праве собственности, праве постоянного (бессрочного) пользования или праве пожи</w:t>
      </w:r>
      <w:r w:rsidR="004D376E">
        <w:rPr>
          <w:rFonts w:eastAsiaTheme="minorHAnsi"/>
          <w:sz w:val="28"/>
          <w:szCs w:val="28"/>
          <w:lang w:eastAsia="en-US"/>
        </w:rPr>
        <w:t>зненного наследуемого владения.</w:t>
      </w:r>
    </w:p>
    <w:p w:rsidR="00B04F8E" w:rsidRPr="0032160B" w:rsidRDefault="00B04F8E" w:rsidP="00DE5C7B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 Объектом налогообложения признаются земельные участки, расположенные </w:t>
      </w:r>
      <w:r w:rsidR="002E7584">
        <w:rPr>
          <w:sz w:val="28"/>
          <w:szCs w:val="28"/>
        </w:rPr>
        <w:t>на территории Николаевского сельского поселения</w:t>
      </w:r>
      <w:r>
        <w:rPr>
          <w:sz w:val="28"/>
          <w:szCs w:val="28"/>
        </w:rPr>
        <w:t xml:space="preserve">.  </w:t>
      </w:r>
    </w:p>
    <w:p w:rsidR="00B04F8E" w:rsidRDefault="00B04F8E" w:rsidP="00B04F8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признаются объектом налогообложения: </w:t>
      </w:r>
    </w:p>
    <w:p w:rsidR="00B04F8E" w:rsidRDefault="00B04F8E" w:rsidP="00B04F8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земельные участки, изъятые из оборота в соответствии с </w:t>
      </w:r>
      <w:hyperlink r:id="rId7" w:history="1">
        <w:r w:rsidRPr="00B04F8E">
          <w:rPr>
            <w:rStyle w:val="a4"/>
            <w:color w:val="auto"/>
            <w:sz w:val="28"/>
            <w:szCs w:val="28"/>
            <w:u w:val="none"/>
          </w:rPr>
          <w:t>законодательством</w:t>
        </w:r>
      </w:hyperlink>
      <w:r>
        <w:rPr>
          <w:sz w:val="28"/>
          <w:szCs w:val="28"/>
        </w:rPr>
        <w:t xml:space="preserve"> Российской Федерации; </w:t>
      </w:r>
    </w:p>
    <w:p w:rsidR="00B04F8E" w:rsidRDefault="00B04F8E" w:rsidP="00B04F8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земельные участки, ограниченные в обороте в соответствии с </w:t>
      </w:r>
      <w:hyperlink r:id="rId8" w:history="1">
        <w:r w:rsidRPr="00B04F8E">
          <w:rPr>
            <w:rStyle w:val="a4"/>
            <w:color w:val="auto"/>
            <w:sz w:val="28"/>
            <w:szCs w:val="28"/>
            <w:u w:val="none"/>
          </w:rPr>
          <w:t>законодательством</w:t>
        </w:r>
      </w:hyperlink>
      <w:r>
        <w:rPr>
          <w:sz w:val="28"/>
          <w:szCs w:val="28"/>
        </w:rPr>
        <w:t xml:space="preserve"> Российской Федерации, которые заняты особо ценными объектами культурного наследия народов Российской Федерации, объектами, включенными в Список всемирного наследия, историко-культурными заповедниками, объектами археологического наследия;</w:t>
      </w:r>
    </w:p>
    <w:p w:rsidR="00B04F8E" w:rsidRDefault="00B04F8E" w:rsidP="00B04F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3) земельные участки из состава </w:t>
      </w:r>
      <w:hyperlink r:id="rId9" w:history="1">
        <w:r w:rsidRPr="00B04F8E">
          <w:rPr>
            <w:rStyle w:val="a4"/>
            <w:color w:val="auto"/>
            <w:sz w:val="28"/>
            <w:szCs w:val="28"/>
            <w:u w:val="none"/>
          </w:rPr>
          <w:t>земель</w:t>
        </w:r>
      </w:hyperlink>
      <w:r w:rsidRPr="00B04F8E">
        <w:rPr>
          <w:sz w:val="28"/>
          <w:szCs w:val="28"/>
        </w:rPr>
        <w:t xml:space="preserve"> </w:t>
      </w:r>
      <w:r>
        <w:rPr>
          <w:sz w:val="28"/>
          <w:szCs w:val="28"/>
        </w:rPr>
        <w:t>лесного фонда;</w:t>
      </w:r>
    </w:p>
    <w:p w:rsidR="004D376E" w:rsidRDefault="00B04F8E" w:rsidP="004D37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4) земельные участки, ограниченные в обороте в соответствии с законодательством Российской Федерации, занятые находящимися в государственной собственности водными об</w:t>
      </w:r>
      <w:r w:rsidR="004D376E">
        <w:rPr>
          <w:sz w:val="28"/>
          <w:szCs w:val="28"/>
        </w:rPr>
        <w:t>ъектами в составе водного фонда;</w:t>
      </w:r>
    </w:p>
    <w:p w:rsidR="004D376E" w:rsidRDefault="004D376E" w:rsidP="004D376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  5) земельные участки, входящие в состав общего имущества многоквартирного дома.</w:t>
      </w:r>
      <w:r w:rsidR="0032160B">
        <w:rPr>
          <w:rFonts w:eastAsiaTheme="minorHAnsi"/>
          <w:sz w:val="28"/>
          <w:szCs w:val="28"/>
          <w:lang w:eastAsia="en-US"/>
        </w:rPr>
        <w:t xml:space="preserve"> </w:t>
      </w:r>
    </w:p>
    <w:p w:rsidR="00154310" w:rsidRDefault="0032160B" w:rsidP="00DE5C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154310">
        <w:rPr>
          <w:sz w:val="28"/>
          <w:szCs w:val="28"/>
        </w:rPr>
        <w:t>Налогоплательщики</w:t>
      </w:r>
      <w:r w:rsidR="00277372">
        <w:rPr>
          <w:sz w:val="28"/>
          <w:szCs w:val="28"/>
        </w:rPr>
        <w:t xml:space="preserve"> – </w:t>
      </w:r>
      <w:r w:rsidR="00154310">
        <w:rPr>
          <w:sz w:val="28"/>
          <w:szCs w:val="28"/>
        </w:rPr>
        <w:t>организации определяют налоговую базу самостоятельно на основании сведений государственного кадастра недвижимости о каждом земельном участке, принадлежащем им на праве собственности или праве постоянного (бессрочного) пользования.</w:t>
      </w:r>
    </w:p>
    <w:p w:rsidR="00154310" w:rsidRDefault="002E7584" w:rsidP="0015431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Налогоплательщики</w:t>
      </w:r>
      <w:r w:rsidR="00277372">
        <w:rPr>
          <w:sz w:val="28"/>
          <w:szCs w:val="28"/>
        </w:rPr>
        <w:t xml:space="preserve"> – </w:t>
      </w:r>
      <w:r w:rsidR="00154310">
        <w:rPr>
          <w:sz w:val="28"/>
          <w:szCs w:val="28"/>
        </w:rPr>
        <w:t>физические лица, являющиеся индивидуальными предпринимателями, определяют налоговую базу самостоятельно в отношении земельных участков, используемых (предназначенных для использования) ими в предпринимательской деятельности, на основании сведений государственного кадастра недвижимости о каждом земельном участке, принадлежащем им на праве собственности, праве постоянного (бессрочного) пользования или праве пожизненного наследуемого владения.</w:t>
      </w:r>
    </w:p>
    <w:p w:rsidR="00154310" w:rsidRDefault="008D5B4F" w:rsidP="001543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2E7584">
        <w:rPr>
          <w:sz w:val="28"/>
          <w:szCs w:val="28"/>
        </w:rPr>
        <w:t>Н</w:t>
      </w:r>
      <w:r w:rsidR="00154310">
        <w:rPr>
          <w:sz w:val="28"/>
          <w:szCs w:val="28"/>
        </w:rPr>
        <w:t>алогова</w:t>
      </w:r>
      <w:r w:rsidR="00277372">
        <w:rPr>
          <w:sz w:val="28"/>
          <w:szCs w:val="28"/>
        </w:rPr>
        <w:t xml:space="preserve">я база для налогоплательщиков – </w:t>
      </w:r>
      <w:r w:rsidR="00154310">
        <w:rPr>
          <w:sz w:val="28"/>
          <w:szCs w:val="28"/>
        </w:rPr>
        <w:t>физических лиц</w:t>
      </w:r>
      <w:r w:rsidR="002E7584">
        <w:rPr>
          <w:sz w:val="28"/>
          <w:szCs w:val="28"/>
        </w:rPr>
        <w:t xml:space="preserve"> </w:t>
      </w:r>
      <w:r w:rsidR="00277372">
        <w:rPr>
          <w:sz w:val="28"/>
          <w:szCs w:val="28"/>
        </w:rPr>
        <w:t xml:space="preserve"> </w:t>
      </w:r>
      <w:r w:rsidR="00154310">
        <w:rPr>
          <w:sz w:val="28"/>
          <w:szCs w:val="28"/>
        </w:rPr>
        <w:t>определяется налоговыми органами</w:t>
      </w:r>
      <w:r w:rsidR="00277372">
        <w:rPr>
          <w:sz w:val="28"/>
          <w:szCs w:val="28"/>
        </w:rPr>
        <w:t xml:space="preserve">. </w:t>
      </w:r>
      <w:r w:rsidR="00154310">
        <w:rPr>
          <w:sz w:val="28"/>
          <w:szCs w:val="28"/>
        </w:rPr>
        <w:t xml:space="preserve"> </w:t>
      </w:r>
      <w:r w:rsidR="00277372">
        <w:rPr>
          <w:sz w:val="28"/>
          <w:szCs w:val="28"/>
        </w:rPr>
        <w:t xml:space="preserve"> </w:t>
      </w:r>
    </w:p>
    <w:p w:rsidR="008B690C" w:rsidRDefault="00126492" w:rsidP="00DE5C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8B690C">
        <w:rPr>
          <w:sz w:val="28"/>
          <w:szCs w:val="28"/>
        </w:rPr>
        <w:t xml:space="preserve"> Налоговая база уменьшается на необлагаемую налогом сумму в размере 10000 рублей  на одного налогоплательщика на территории одного муниципального образования в отношении земельного участка, находящегося в собственности, постоянном (бессрочном) пользовании или пожизненном наследуемом владении следующих категорий налогоплательщиков:</w:t>
      </w:r>
    </w:p>
    <w:p w:rsidR="008B690C" w:rsidRDefault="008B690C" w:rsidP="008B690C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1) Героев  Советского  Союза,  Героев  Российской  Федерации,  Героев</w:t>
      </w:r>
    </w:p>
    <w:p w:rsidR="008B690C" w:rsidRDefault="008B690C" w:rsidP="008B690C">
      <w:pPr>
        <w:jc w:val="both"/>
        <w:rPr>
          <w:sz w:val="28"/>
          <w:szCs w:val="28"/>
        </w:rPr>
      </w:pPr>
      <w:r>
        <w:rPr>
          <w:sz w:val="28"/>
          <w:szCs w:val="28"/>
        </w:rPr>
        <w:t>Социалистического Труда и полных кавалеров орденов Славы, Трудовой Славы и «За службу Р</w:t>
      </w:r>
      <w:r w:rsidR="002E7584">
        <w:rPr>
          <w:sz w:val="28"/>
          <w:szCs w:val="28"/>
        </w:rPr>
        <w:t>одине в Вооруженных силах СССР»</w:t>
      </w:r>
      <w:r>
        <w:rPr>
          <w:sz w:val="28"/>
          <w:szCs w:val="28"/>
        </w:rPr>
        <w:t xml:space="preserve">; </w:t>
      </w:r>
    </w:p>
    <w:p w:rsidR="008B690C" w:rsidRDefault="002E7584" w:rsidP="008B69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 инвалидов </w:t>
      </w:r>
      <w:r w:rsidR="008B690C">
        <w:rPr>
          <w:sz w:val="28"/>
          <w:szCs w:val="28"/>
        </w:rPr>
        <w:t>I</w:t>
      </w:r>
      <w:r>
        <w:rPr>
          <w:sz w:val="28"/>
          <w:szCs w:val="28"/>
        </w:rPr>
        <w:t xml:space="preserve"> и </w:t>
      </w:r>
      <w:r w:rsidR="008B690C">
        <w:rPr>
          <w:sz w:val="28"/>
          <w:szCs w:val="28"/>
        </w:rPr>
        <w:t xml:space="preserve"> </w:t>
      </w:r>
      <w:r>
        <w:rPr>
          <w:sz w:val="28"/>
          <w:szCs w:val="28"/>
        </w:rPr>
        <w:t>II групп инвалидности;</w:t>
      </w:r>
      <w:r w:rsidR="008B69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8B690C" w:rsidRDefault="008B690C" w:rsidP="008B690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t xml:space="preserve"> </w:t>
      </w:r>
      <w:r>
        <w:tab/>
      </w:r>
      <w:r>
        <w:rPr>
          <w:rFonts w:ascii="Times New Roman" w:hAnsi="Times New Roman" w:cs="Times New Roman"/>
          <w:sz w:val="28"/>
          <w:szCs w:val="28"/>
        </w:rPr>
        <w:t>3) инвалидов с детства;</w:t>
      </w:r>
    </w:p>
    <w:p w:rsidR="008B690C" w:rsidRDefault="008B690C" w:rsidP="008B690C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4) ветеранов и инвалидов боевых действий;</w:t>
      </w:r>
    </w:p>
    <w:p w:rsidR="008B690C" w:rsidRDefault="008B690C" w:rsidP="008B690C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5) физических    лиц,    имеющих    право   на    получение   социальной</w:t>
      </w:r>
    </w:p>
    <w:p w:rsidR="008B690C" w:rsidRDefault="008B690C" w:rsidP="008B690C">
      <w:pPr>
        <w:jc w:val="both"/>
        <w:rPr>
          <w:sz w:val="28"/>
          <w:szCs w:val="28"/>
        </w:rPr>
      </w:pPr>
      <w:r>
        <w:rPr>
          <w:sz w:val="28"/>
          <w:szCs w:val="28"/>
        </w:rPr>
        <w:t>поддержки в соответствии с Законом Российской Федерации «О социальной защите граждан, подвергшихся воздействию радиации вследствие катастрофы на Чернобыльской АЭС» (в редакции Закона Российской Федерации от 18 июня 1992 года №3061-1), в соответствии с Федеральным законом от 26 ноября 1998 года №175-ФЗ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«</w:t>
      </w:r>
      <w:proofErr w:type="spellStart"/>
      <w:r>
        <w:rPr>
          <w:sz w:val="28"/>
          <w:szCs w:val="28"/>
        </w:rPr>
        <w:t>Теча</w:t>
      </w:r>
      <w:proofErr w:type="spellEnd"/>
      <w:r>
        <w:rPr>
          <w:sz w:val="28"/>
          <w:szCs w:val="28"/>
        </w:rPr>
        <w:t>» и в соответствии с Федеральным законом от 10</w:t>
      </w:r>
      <w:r w:rsidR="002E7584">
        <w:rPr>
          <w:sz w:val="28"/>
          <w:szCs w:val="28"/>
        </w:rPr>
        <w:t xml:space="preserve"> января 2002 года №</w:t>
      </w:r>
      <w:r>
        <w:rPr>
          <w:sz w:val="28"/>
          <w:szCs w:val="28"/>
        </w:rPr>
        <w:t>2-ФЗ «О социальных гарантиях гражданам, подвергшихся радиационному воздействию вследствие ядерных испытаний на Семипалатинском полигоне»;</w:t>
      </w:r>
    </w:p>
    <w:p w:rsidR="008B690C" w:rsidRDefault="008B690C" w:rsidP="008B690C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6) физических  лиц,  принимавших   в   составе  подразделений  особого</w:t>
      </w:r>
    </w:p>
    <w:p w:rsidR="008B690C" w:rsidRDefault="008B690C" w:rsidP="008B690C">
      <w:pPr>
        <w:jc w:val="both"/>
        <w:rPr>
          <w:sz w:val="28"/>
          <w:szCs w:val="28"/>
        </w:rPr>
      </w:pPr>
      <w:r>
        <w:rPr>
          <w:sz w:val="28"/>
          <w:szCs w:val="28"/>
        </w:rPr>
        <w:t>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8B690C" w:rsidRDefault="008B690C" w:rsidP="008B690C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7) физических лиц, получивших  или  перенесших лучевую болезнь или</w:t>
      </w:r>
    </w:p>
    <w:p w:rsidR="008B690C" w:rsidRDefault="008B690C" w:rsidP="008B69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технику; </w:t>
      </w:r>
    </w:p>
    <w:p w:rsidR="008B690C" w:rsidRDefault="008B690C" w:rsidP="008B690C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8) физических лиц, зарегистрированных в Реестре добровольных пожарных в  порядке, установленном Федеральным законом от 6 мая 2011 года  №100-ФЗ «О добровольной пожарной охране». </w:t>
      </w:r>
    </w:p>
    <w:p w:rsidR="00277372" w:rsidRDefault="00277372" w:rsidP="0032160B">
      <w:pPr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Налогоплательщики, имеющие право на </w:t>
      </w:r>
      <w:hyperlink r:id="rId10" w:history="1">
        <w:r>
          <w:rPr>
            <w:rFonts w:eastAsiaTheme="minorHAnsi"/>
            <w:sz w:val="28"/>
            <w:szCs w:val="28"/>
            <w:lang w:eastAsia="en-US"/>
          </w:rPr>
          <w:t>уменьшение</w:t>
        </w:r>
      </w:hyperlink>
      <w:r>
        <w:rPr>
          <w:rFonts w:eastAsiaTheme="minorHAnsi"/>
          <w:sz w:val="28"/>
          <w:szCs w:val="28"/>
          <w:lang w:eastAsia="en-US"/>
        </w:rPr>
        <w:t xml:space="preserve"> налоговой базы, должны представить документы, подтверждающие такое право, в </w:t>
      </w:r>
      <w:r>
        <w:rPr>
          <w:sz w:val="28"/>
          <w:szCs w:val="28"/>
        </w:rPr>
        <w:t>Межрайонную инспекцию Федеральной налоговой службы России №4 по Республике Северная Осетия-Алания по адресу: Республика Северная Осетия-Ал</w:t>
      </w:r>
      <w:r w:rsidR="00430C45">
        <w:rPr>
          <w:sz w:val="28"/>
          <w:szCs w:val="28"/>
        </w:rPr>
        <w:t xml:space="preserve">ания, </w:t>
      </w:r>
      <w:proofErr w:type="spellStart"/>
      <w:r w:rsidR="00430C45">
        <w:rPr>
          <w:sz w:val="28"/>
          <w:szCs w:val="28"/>
        </w:rPr>
        <w:t>г</w:t>
      </w:r>
      <w:proofErr w:type="gramStart"/>
      <w:r w:rsidR="00430C45">
        <w:rPr>
          <w:sz w:val="28"/>
          <w:szCs w:val="28"/>
        </w:rPr>
        <w:t>.А</w:t>
      </w:r>
      <w:proofErr w:type="gramEnd"/>
      <w:r w:rsidR="00430C45">
        <w:rPr>
          <w:sz w:val="28"/>
          <w:szCs w:val="28"/>
        </w:rPr>
        <w:t>рдон</w:t>
      </w:r>
      <w:proofErr w:type="spellEnd"/>
      <w:r w:rsidR="00430C45">
        <w:rPr>
          <w:sz w:val="28"/>
          <w:szCs w:val="28"/>
        </w:rPr>
        <w:t>, ул.Пролетарская,9</w:t>
      </w:r>
      <w:r>
        <w:rPr>
          <w:sz w:val="28"/>
          <w:szCs w:val="28"/>
        </w:rPr>
        <w:t>4</w:t>
      </w:r>
      <w:r w:rsidR="00430C45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 в срок не позднее 1 февраля года, следующего за истекшим налоговым периодом.</w:t>
      </w:r>
    </w:p>
    <w:p w:rsidR="00161484" w:rsidRPr="0032160B" w:rsidRDefault="0032160B" w:rsidP="00DE5C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61484">
        <w:rPr>
          <w:sz w:val="28"/>
          <w:szCs w:val="28"/>
        </w:rPr>
        <w:t>.</w:t>
      </w:r>
      <w:r w:rsidR="00161484">
        <w:rPr>
          <w:b/>
          <w:sz w:val="28"/>
          <w:szCs w:val="28"/>
        </w:rPr>
        <w:t xml:space="preserve"> </w:t>
      </w:r>
      <w:r w:rsidR="00161484">
        <w:rPr>
          <w:sz w:val="28"/>
          <w:szCs w:val="28"/>
        </w:rPr>
        <w:t xml:space="preserve">Установить </w:t>
      </w:r>
      <w:r>
        <w:rPr>
          <w:sz w:val="28"/>
          <w:szCs w:val="28"/>
        </w:rPr>
        <w:t xml:space="preserve"> </w:t>
      </w:r>
      <w:r w:rsidR="00DE5C7B">
        <w:rPr>
          <w:sz w:val="28"/>
          <w:szCs w:val="28"/>
        </w:rPr>
        <w:t xml:space="preserve">следующие </w:t>
      </w:r>
      <w:r w:rsidR="00161484">
        <w:rPr>
          <w:sz w:val="28"/>
          <w:szCs w:val="28"/>
        </w:rPr>
        <w:t>налоговые</w:t>
      </w:r>
      <w:r>
        <w:rPr>
          <w:sz w:val="28"/>
          <w:szCs w:val="28"/>
        </w:rPr>
        <w:t xml:space="preserve"> </w:t>
      </w:r>
      <w:r w:rsidR="00161484">
        <w:rPr>
          <w:sz w:val="28"/>
          <w:szCs w:val="28"/>
        </w:rPr>
        <w:t xml:space="preserve"> ставки</w:t>
      </w:r>
      <w:r w:rsidR="00DE5C7B">
        <w:rPr>
          <w:sz w:val="28"/>
          <w:szCs w:val="28"/>
        </w:rPr>
        <w:t xml:space="preserve">: </w:t>
      </w:r>
      <w:r w:rsidR="001614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E5C7B">
        <w:rPr>
          <w:sz w:val="28"/>
          <w:szCs w:val="28"/>
        </w:rPr>
        <w:t xml:space="preserve">  </w:t>
      </w:r>
    </w:p>
    <w:p w:rsidR="00161484" w:rsidRDefault="00161484" w:rsidP="001614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1) 0,05 процента в отношении земельных участков:</w:t>
      </w:r>
    </w:p>
    <w:p w:rsidR="00161484" w:rsidRDefault="00161484" w:rsidP="00161484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занятых       жилищным      фондом      и      объектами      инженерной  </w:t>
      </w:r>
    </w:p>
    <w:p w:rsidR="00161484" w:rsidRDefault="00161484" w:rsidP="00161484">
      <w:pPr>
        <w:jc w:val="both"/>
        <w:rPr>
          <w:sz w:val="28"/>
          <w:szCs w:val="28"/>
        </w:rPr>
      </w:pPr>
      <w:r>
        <w:rPr>
          <w:sz w:val="28"/>
          <w:szCs w:val="28"/>
        </w:rPr>
        <w:t>инфраструктуры  жилищно-коммунального комплекса (за исключением доли в праве на земельный участок, приходящийся на объект, не относящийся к жилищному фонду и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161484" w:rsidRDefault="00161484" w:rsidP="001614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приобретенных (предоставленных) для личного подсобного хозяйства, садоводства, огородничества или животноводства, а также для дачного хозяйства;</w:t>
      </w:r>
    </w:p>
    <w:p w:rsidR="00161484" w:rsidRDefault="00161484" w:rsidP="001614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161484" w:rsidRDefault="00161484" w:rsidP="001614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0,1 процента в отношении земельных участков, отнесенных к    землям сельскохозяйственного назначения или к землям в составе зон сельскохозяйственного использования в поселении и используемых для сельскохозяйственного производства;</w:t>
      </w:r>
      <w:r w:rsidR="008D6E16">
        <w:rPr>
          <w:sz w:val="28"/>
          <w:szCs w:val="28"/>
        </w:rPr>
        <w:t xml:space="preserve"> </w:t>
      </w:r>
    </w:p>
    <w:p w:rsidR="00161484" w:rsidRDefault="00161484" w:rsidP="001614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1,5 процента в отношении прочих земельных участков.</w:t>
      </w:r>
      <w:bookmarkStart w:id="0" w:name="_GoBack"/>
      <w:bookmarkEnd w:id="0"/>
    </w:p>
    <w:p w:rsidR="0032160B" w:rsidRDefault="0032160B" w:rsidP="00161484">
      <w:pPr>
        <w:ind w:firstLine="708"/>
        <w:jc w:val="both"/>
        <w:rPr>
          <w:sz w:val="28"/>
          <w:szCs w:val="28"/>
        </w:rPr>
      </w:pPr>
    </w:p>
    <w:p w:rsidR="00B04F8E" w:rsidRDefault="00161484" w:rsidP="003216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2160B">
        <w:rPr>
          <w:sz w:val="28"/>
          <w:szCs w:val="28"/>
        </w:rPr>
        <w:t xml:space="preserve"> 7</w:t>
      </w:r>
      <w:r w:rsidR="00B04F8E">
        <w:rPr>
          <w:sz w:val="28"/>
          <w:szCs w:val="28"/>
        </w:rPr>
        <w:t>. Освобождаются от налогообложения:</w:t>
      </w:r>
    </w:p>
    <w:p w:rsidR="00B04F8E" w:rsidRDefault="00B04F8E" w:rsidP="00B04F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органы государственной власти и органы местного самоуправления, бюджетные учреждения, финансируемые из бюджета </w:t>
      </w:r>
      <w:proofErr w:type="spellStart"/>
      <w:r>
        <w:rPr>
          <w:sz w:val="28"/>
          <w:szCs w:val="28"/>
        </w:rPr>
        <w:t>Дигорского</w:t>
      </w:r>
      <w:proofErr w:type="spellEnd"/>
      <w:r>
        <w:rPr>
          <w:sz w:val="28"/>
          <w:szCs w:val="28"/>
        </w:rPr>
        <w:t xml:space="preserve"> района – в отношении земельных участков, используемых ими для непосредственного выполнения возложенных на них функций;</w:t>
      </w:r>
    </w:p>
    <w:p w:rsidR="00B04F8E" w:rsidRDefault="00B04F8E" w:rsidP="00B04F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учреждения образования, здравоохранения, культуры, социального обеспечения, физической культуры и спорта, финансируемые из бюджета </w:t>
      </w:r>
      <w:proofErr w:type="spellStart"/>
      <w:r>
        <w:rPr>
          <w:sz w:val="28"/>
          <w:szCs w:val="28"/>
        </w:rPr>
        <w:t>Дигорского</w:t>
      </w:r>
      <w:proofErr w:type="spellEnd"/>
      <w:r>
        <w:rPr>
          <w:sz w:val="28"/>
          <w:szCs w:val="28"/>
        </w:rPr>
        <w:t xml:space="preserve"> района, а также за счет средств профсоюза, - в отношении земельных участков, предоставленных для оказания услуг в области образования, здравоохранения, культуры, социального обеспечения, физической культуры и спорта;</w:t>
      </w:r>
    </w:p>
    <w:p w:rsidR="00B04F8E" w:rsidRDefault="00B04F8E" w:rsidP="00B04F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 организации и физические лица – в отношении земельных участков, предоставленных для эксплуатации спортивных сооружений, используемых в соответствии с целевым назначением;</w:t>
      </w:r>
    </w:p>
    <w:p w:rsidR="00B04F8E" w:rsidRDefault="00B04F8E" w:rsidP="00B04F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организации и физические лица – в отношении земельных участков общего пользования, занятых площадями, улицами, проездами, автомобильными дорогами, набережными, скверами, бульварами, закрытыми водоемами, пляжами;</w:t>
      </w:r>
    </w:p>
    <w:p w:rsidR="00B04F8E" w:rsidRDefault="00B04F8E" w:rsidP="00B04F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организации и учреждения уголовно-исполнительной системы Министерства юстиции Российской Федерации – в отношении земельных участков, предоставленных для непосредственного выполнения возложенных на эти организации и учреждения функций; </w:t>
      </w:r>
    </w:p>
    <w:p w:rsidR="00B04F8E" w:rsidRDefault="00B04F8E" w:rsidP="00B04F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6) организации – в отношении земельных участков, занятых государственными автомобильными дорогами общего пользования;</w:t>
      </w:r>
    </w:p>
    <w:p w:rsidR="00B04F8E" w:rsidRDefault="00B04F8E" w:rsidP="00B04F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7) религиозные организации – в отношении принадлежащих им земельных участков, на которых расположены здания, строения и сооружения религиозного и благотворительного назначения;</w:t>
      </w:r>
    </w:p>
    <w:p w:rsidR="00B04F8E" w:rsidRDefault="00B04F8E" w:rsidP="00B04F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8) общероссийские общественные организации инвалидов (в том числе созданные как союзы общественных организаций инвалидов), среди членов которых инвалиды и их законные представителей составляют не менее 80 процентов, - в отношении земельных участков, используемых ими для осуществления уставной деятельности;</w:t>
      </w:r>
    </w:p>
    <w:p w:rsidR="00B04F8E" w:rsidRDefault="00B04F8E" w:rsidP="00B04F8E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организации, уставный капитал которых полностью состоит из вкладов</w:t>
      </w:r>
    </w:p>
    <w:p w:rsidR="00B04F8E" w:rsidRDefault="00B04F8E" w:rsidP="00B04F8E">
      <w:pPr>
        <w:jc w:val="both"/>
        <w:rPr>
          <w:sz w:val="28"/>
          <w:szCs w:val="28"/>
        </w:rPr>
      </w:pPr>
      <w:r>
        <w:rPr>
          <w:sz w:val="28"/>
          <w:szCs w:val="28"/>
        </w:rPr>
        <w:t>указанных общероссийских общественных организаций инвалидов, если среднесписочная численность инвалидов среди их работников составляет не менее 50 процентов, а их доля в фонде оплаты труда – не менее 25 процентов, - в отношении земельных участков, используемых ими для производства и (или) реализации товаров (за исключением подакцизных товаров, минерального сырья и иных полезных ископаемых, а также иных товаров по перечню, утверждаемому Правительством Российской Федерации по согласованию с общероссийскими общественными организациями инвалидов), работ и услуг (за исключением брокерских и иных посреднических услуг);</w:t>
      </w:r>
    </w:p>
    <w:p w:rsidR="00B04F8E" w:rsidRDefault="00B04F8E" w:rsidP="00B04F8E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ab/>
        <w:t>учреждения,   единственными    собственниками    имущества   которых</w:t>
      </w:r>
    </w:p>
    <w:p w:rsidR="00B04F8E" w:rsidRDefault="00B04F8E" w:rsidP="00B04F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являются      указанные      общероссийские      общественные       организации </w:t>
      </w:r>
    </w:p>
    <w:p w:rsidR="00B04F8E" w:rsidRDefault="00B04F8E" w:rsidP="00B04F8E">
      <w:pPr>
        <w:jc w:val="both"/>
        <w:rPr>
          <w:sz w:val="28"/>
          <w:szCs w:val="28"/>
        </w:rPr>
      </w:pPr>
      <w:r>
        <w:rPr>
          <w:sz w:val="28"/>
          <w:szCs w:val="28"/>
        </w:rPr>
        <w:t>инвалидов, - в отношении земельных участков, используемых ими для достижения образовательных, культурных, лечебно-оздоровительных, физкультурно-спортивных, научных, информационных и иных целей социальной защиты и реабилитации инвалидов, а также для оказания правовой и иной помощи инвалидам, детям-инвалидам и их родителям;</w:t>
      </w:r>
    </w:p>
    <w:p w:rsidR="00B04F8E" w:rsidRDefault="00B04F8E" w:rsidP="00B04F8E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ab/>
        <w:t>9) организации  народных  художественных  промыслов  – в отношении</w:t>
      </w:r>
    </w:p>
    <w:p w:rsidR="00B04F8E" w:rsidRDefault="00B04F8E" w:rsidP="00B04F8E">
      <w:pPr>
        <w:jc w:val="both"/>
        <w:rPr>
          <w:sz w:val="28"/>
          <w:szCs w:val="28"/>
        </w:rPr>
      </w:pPr>
      <w:r>
        <w:rPr>
          <w:sz w:val="28"/>
          <w:szCs w:val="28"/>
        </w:rPr>
        <w:t>земельных участков, находящихся в местах традиционного бытования народных художественных промыслов и используемых для производства и реализации изделий народных художественных промыслов;</w:t>
      </w:r>
    </w:p>
    <w:p w:rsidR="008D5B4F" w:rsidRDefault="00B04F8E" w:rsidP="00B04F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10) ветераны и инвалиды Великой Отечественной войны – в отношении </w:t>
      </w:r>
      <w:r w:rsidR="0065740E">
        <w:rPr>
          <w:sz w:val="28"/>
          <w:szCs w:val="28"/>
        </w:rPr>
        <w:t>одного</w:t>
      </w:r>
      <w:r w:rsidR="00355909">
        <w:rPr>
          <w:sz w:val="28"/>
          <w:szCs w:val="28"/>
        </w:rPr>
        <w:t xml:space="preserve"> признаваемого объектом налогообложения</w:t>
      </w:r>
      <w:r w:rsidR="0065740E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земельного участка,</w:t>
      </w:r>
      <w:r>
        <w:rPr>
          <w:color w:val="C0504D"/>
          <w:sz w:val="28"/>
          <w:szCs w:val="28"/>
        </w:rPr>
        <w:t xml:space="preserve"> </w:t>
      </w:r>
      <w:r>
        <w:rPr>
          <w:sz w:val="28"/>
          <w:szCs w:val="28"/>
        </w:rPr>
        <w:t xml:space="preserve">находящегося в собственности, постоянном (бессрочном) пользовании или пожизненном наследуемом владении. </w:t>
      </w:r>
    </w:p>
    <w:p w:rsidR="00B2557E" w:rsidRPr="00B2557E" w:rsidRDefault="00B04F8E" w:rsidP="00B2557E">
      <w:pPr>
        <w:ind w:firstLine="708"/>
        <w:jc w:val="both"/>
        <w:rPr>
          <w:color w:val="C0504D"/>
          <w:sz w:val="28"/>
          <w:szCs w:val="28"/>
        </w:rPr>
      </w:pPr>
      <w:r>
        <w:rPr>
          <w:sz w:val="28"/>
          <w:szCs w:val="28"/>
        </w:rPr>
        <w:t xml:space="preserve"> </w:t>
      </w:r>
      <w:r w:rsidR="00B2557E">
        <w:rPr>
          <w:rFonts w:eastAsiaTheme="minorHAnsi"/>
          <w:sz w:val="28"/>
          <w:szCs w:val="28"/>
          <w:lang w:eastAsia="en-US"/>
        </w:rPr>
        <w:t xml:space="preserve">Налогоплательщики, имеющие право на </w:t>
      </w:r>
      <w:hyperlink r:id="rId11" w:history="1">
        <w:r w:rsidR="00B2557E" w:rsidRPr="00B2557E">
          <w:rPr>
            <w:rFonts w:eastAsiaTheme="minorHAnsi"/>
            <w:sz w:val="28"/>
            <w:szCs w:val="28"/>
            <w:lang w:eastAsia="en-US"/>
          </w:rPr>
          <w:t>налоговые льготы</w:t>
        </w:r>
      </w:hyperlink>
      <w:r w:rsidR="00B2557E">
        <w:rPr>
          <w:rFonts w:eastAsiaTheme="minorHAnsi"/>
          <w:sz w:val="28"/>
          <w:szCs w:val="28"/>
          <w:lang w:eastAsia="en-US"/>
        </w:rPr>
        <w:t xml:space="preserve">, должны представить документы, подтверждающие такое право, в </w:t>
      </w:r>
      <w:r w:rsidR="00B2557E">
        <w:rPr>
          <w:sz w:val="28"/>
          <w:szCs w:val="28"/>
        </w:rPr>
        <w:t>Межрайонную инспекцию Федеральной налоговой службы России №4 по Республике Северная Осетия-Алания по адресу: Республика Северная Осетия-Ала</w:t>
      </w:r>
      <w:r w:rsidR="00430C45">
        <w:rPr>
          <w:sz w:val="28"/>
          <w:szCs w:val="28"/>
        </w:rPr>
        <w:t xml:space="preserve">ния, </w:t>
      </w:r>
      <w:proofErr w:type="spellStart"/>
      <w:r w:rsidR="00430C45">
        <w:rPr>
          <w:sz w:val="28"/>
          <w:szCs w:val="28"/>
        </w:rPr>
        <w:t>г</w:t>
      </w:r>
      <w:proofErr w:type="gramStart"/>
      <w:r w:rsidR="00430C45">
        <w:rPr>
          <w:sz w:val="28"/>
          <w:szCs w:val="28"/>
        </w:rPr>
        <w:t>.А</w:t>
      </w:r>
      <w:proofErr w:type="gramEnd"/>
      <w:r w:rsidR="00430C45">
        <w:rPr>
          <w:sz w:val="28"/>
          <w:szCs w:val="28"/>
        </w:rPr>
        <w:t>рдон</w:t>
      </w:r>
      <w:proofErr w:type="spellEnd"/>
      <w:r w:rsidR="00430C45">
        <w:rPr>
          <w:sz w:val="28"/>
          <w:szCs w:val="28"/>
        </w:rPr>
        <w:t>, ул.Пролетарская,9</w:t>
      </w:r>
      <w:r w:rsidR="00FB0C97">
        <w:rPr>
          <w:sz w:val="28"/>
          <w:szCs w:val="28"/>
        </w:rPr>
        <w:t>4</w:t>
      </w:r>
      <w:r w:rsidR="00430C45">
        <w:rPr>
          <w:sz w:val="28"/>
          <w:szCs w:val="28"/>
        </w:rPr>
        <w:t>а</w:t>
      </w:r>
      <w:r w:rsidR="00B2557E">
        <w:rPr>
          <w:sz w:val="28"/>
          <w:szCs w:val="28"/>
        </w:rPr>
        <w:t>.</w:t>
      </w:r>
    </w:p>
    <w:p w:rsidR="00B2557E" w:rsidRDefault="00DE5C7B" w:rsidP="00B2557E">
      <w:pPr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B2557E" w:rsidRDefault="0032160B" w:rsidP="00B255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2557E">
        <w:rPr>
          <w:sz w:val="28"/>
          <w:szCs w:val="28"/>
        </w:rPr>
        <w:t xml:space="preserve">. </w:t>
      </w:r>
      <w:proofErr w:type="gramStart"/>
      <w:r w:rsidR="00B2557E">
        <w:rPr>
          <w:sz w:val="28"/>
          <w:szCs w:val="28"/>
        </w:rPr>
        <w:t xml:space="preserve">Налоговые  льготы,    установленные   </w:t>
      </w:r>
      <w:r w:rsidR="00B646C1">
        <w:rPr>
          <w:sz w:val="28"/>
          <w:szCs w:val="28"/>
        </w:rPr>
        <w:t xml:space="preserve">частями  5   и   </w:t>
      </w:r>
      <w:r>
        <w:rPr>
          <w:sz w:val="28"/>
          <w:szCs w:val="28"/>
        </w:rPr>
        <w:t>7</w:t>
      </w:r>
      <w:r w:rsidR="00B2557E">
        <w:rPr>
          <w:sz w:val="28"/>
          <w:szCs w:val="28"/>
        </w:rPr>
        <w:t xml:space="preserve">  настоящего Решения не распространяются</w:t>
      </w:r>
      <w:proofErr w:type="gramEnd"/>
      <w:r w:rsidR="00B2557E">
        <w:rPr>
          <w:sz w:val="28"/>
          <w:szCs w:val="28"/>
        </w:rPr>
        <w:t xml:space="preserve"> на земельные участки (части, доли земельных участков), сдаваемые в аренду.</w:t>
      </w:r>
    </w:p>
    <w:p w:rsidR="008D5B4F" w:rsidRDefault="00B2557E" w:rsidP="008D5B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61484" w:rsidRPr="008D5B4F" w:rsidRDefault="0032160B" w:rsidP="00B255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61484">
        <w:rPr>
          <w:sz w:val="28"/>
          <w:szCs w:val="28"/>
        </w:rPr>
        <w:t>.</w:t>
      </w:r>
      <w:bookmarkStart w:id="1" w:name="Par0"/>
      <w:bookmarkEnd w:id="1"/>
      <w:r w:rsidR="00161484">
        <w:rPr>
          <w:sz w:val="28"/>
          <w:szCs w:val="28"/>
        </w:rPr>
        <w:t xml:space="preserve"> </w:t>
      </w:r>
      <w:r w:rsidR="00161484">
        <w:rPr>
          <w:rFonts w:eastAsiaTheme="minorHAnsi"/>
          <w:sz w:val="28"/>
          <w:szCs w:val="28"/>
          <w:lang w:eastAsia="en-US"/>
        </w:rPr>
        <w:t>Сумма налога исчисляется по истечении налогового периода как соответствующая налоговой ставке</w:t>
      </w:r>
      <w:r w:rsidR="00126492">
        <w:rPr>
          <w:rFonts w:eastAsiaTheme="minorHAnsi"/>
          <w:sz w:val="28"/>
          <w:szCs w:val="28"/>
          <w:lang w:eastAsia="en-US"/>
        </w:rPr>
        <w:t xml:space="preserve"> процентная доля налоговой базы.</w:t>
      </w:r>
      <w:r w:rsidR="00161484">
        <w:rPr>
          <w:rFonts w:eastAsiaTheme="minorHAnsi"/>
          <w:sz w:val="28"/>
          <w:szCs w:val="28"/>
          <w:lang w:eastAsia="en-US"/>
        </w:rPr>
        <w:t xml:space="preserve"> </w:t>
      </w:r>
      <w:r w:rsidR="00126492">
        <w:rPr>
          <w:rFonts w:eastAsiaTheme="minorHAnsi"/>
          <w:sz w:val="28"/>
          <w:szCs w:val="28"/>
          <w:lang w:eastAsia="en-US"/>
        </w:rPr>
        <w:t xml:space="preserve"> </w:t>
      </w:r>
    </w:p>
    <w:p w:rsidR="00161484" w:rsidRDefault="00383BD3" w:rsidP="0016148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bookmarkStart w:id="2" w:name="Par1"/>
      <w:bookmarkEnd w:id="2"/>
      <w:r>
        <w:rPr>
          <w:rFonts w:eastAsiaTheme="minorHAnsi"/>
          <w:sz w:val="28"/>
          <w:szCs w:val="28"/>
          <w:lang w:eastAsia="en-US"/>
        </w:rPr>
        <w:t xml:space="preserve">Налогоплательщики – </w:t>
      </w:r>
      <w:r w:rsidR="00161484">
        <w:rPr>
          <w:rFonts w:eastAsiaTheme="minorHAnsi"/>
          <w:sz w:val="28"/>
          <w:szCs w:val="28"/>
          <w:lang w:eastAsia="en-US"/>
        </w:rPr>
        <w:t>организации исчисляют сумму налога  самостоятельно.</w:t>
      </w:r>
    </w:p>
    <w:p w:rsidR="00161484" w:rsidRDefault="00383BD3" w:rsidP="0016148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Налогоплательщики – </w:t>
      </w:r>
      <w:r w:rsidR="00161484">
        <w:rPr>
          <w:rFonts w:eastAsiaTheme="minorHAnsi"/>
          <w:sz w:val="28"/>
          <w:szCs w:val="28"/>
          <w:lang w:eastAsia="en-US"/>
        </w:rPr>
        <w:t xml:space="preserve">физические лица, являющиеся индивидуальными предпринимателями, исчисляют сумму налога  самостоятельно в отношении земельных участков, используемых (предназначенных для использования) ими в предпринимательской деятельности. </w:t>
      </w:r>
    </w:p>
    <w:p w:rsidR="00161484" w:rsidRDefault="00161484" w:rsidP="0016148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Сумма налога, подлежащая упла</w:t>
      </w:r>
      <w:r w:rsidR="00590995">
        <w:rPr>
          <w:rFonts w:eastAsiaTheme="minorHAnsi"/>
          <w:sz w:val="28"/>
          <w:szCs w:val="28"/>
          <w:lang w:eastAsia="en-US"/>
        </w:rPr>
        <w:t xml:space="preserve">те налогоплательщиками –  </w:t>
      </w:r>
      <w:r>
        <w:rPr>
          <w:rFonts w:eastAsiaTheme="minorHAnsi"/>
          <w:sz w:val="28"/>
          <w:szCs w:val="28"/>
          <w:lang w:eastAsia="en-US"/>
        </w:rPr>
        <w:t xml:space="preserve"> физическими л</w:t>
      </w:r>
      <w:r w:rsidR="00383BD3">
        <w:rPr>
          <w:rFonts w:eastAsiaTheme="minorHAnsi"/>
          <w:sz w:val="28"/>
          <w:szCs w:val="28"/>
          <w:lang w:eastAsia="en-US"/>
        </w:rPr>
        <w:t>ицами</w:t>
      </w:r>
      <w:r w:rsidR="00590995">
        <w:rPr>
          <w:rFonts w:eastAsiaTheme="minorHAnsi"/>
          <w:sz w:val="28"/>
          <w:szCs w:val="28"/>
          <w:lang w:eastAsia="en-US"/>
        </w:rPr>
        <w:t>,</w:t>
      </w:r>
      <w:r w:rsidR="00383BD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исчисляется налоговыми органами.</w:t>
      </w:r>
    </w:p>
    <w:p w:rsidR="00161484" w:rsidRPr="00980667" w:rsidRDefault="00815D33" w:rsidP="0059099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ab/>
        <w:t xml:space="preserve"> </w:t>
      </w:r>
      <w:proofErr w:type="gramStart"/>
      <w:r w:rsidR="00161484">
        <w:rPr>
          <w:rFonts w:eastAsiaTheme="minorHAnsi"/>
          <w:sz w:val="28"/>
          <w:szCs w:val="28"/>
          <w:lang w:eastAsia="en-US"/>
        </w:rPr>
        <w:t>В случае возникновения (прекращения) у налогоплательщиков в течение налогового (отчетного) периода права на налоговую</w:t>
      </w:r>
      <w:r w:rsidR="00B204C4">
        <w:rPr>
          <w:rFonts w:eastAsiaTheme="minorHAnsi"/>
          <w:sz w:val="28"/>
          <w:szCs w:val="28"/>
          <w:lang w:eastAsia="en-US"/>
        </w:rPr>
        <w:t xml:space="preserve"> льготу исчисление суммы налога</w:t>
      </w:r>
      <w:r w:rsidR="00161484">
        <w:rPr>
          <w:rFonts w:eastAsiaTheme="minorHAnsi"/>
          <w:sz w:val="28"/>
          <w:szCs w:val="28"/>
          <w:lang w:eastAsia="en-US"/>
        </w:rPr>
        <w:t xml:space="preserve"> в отношении земельного участка, по которому предоставляется право на налоговую льготу, производится с учетом коэффициента, определяемого как отношение числа полных месяцев, в течение которых отсутствует налоговая льгота, к числу календарных месяцев в налоговом (отчетном) периоде.</w:t>
      </w:r>
      <w:proofErr w:type="gramEnd"/>
      <w:r w:rsidR="00161484">
        <w:rPr>
          <w:rFonts w:eastAsiaTheme="minorHAnsi"/>
          <w:sz w:val="28"/>
          <w:szCs w:val="28"/>
          <w:lang w:eastAsia="en-US"/>
        </w:rPr>
        <w:t xml:space="preserve"> При этом месяц возникновения права на налоговую льготу, а также месяц прекращения указанного права принимается за полный месяц.</w:t>
      </w:r>
    </w:p>
    <w:p w:rsidR="00161484" w:rsidRPr="00B204C4" w:rsidRDefault="002F3622" w:rsidP="0012649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bookmarkStart w:id="3" w:name="Par21"/>
      <w:bookmarkEnd w:id="3"/>
      <w:r w:rsidR="00126492">
        <w:rPr>
          <w:rFonts w:eastAsiaTheme="minorHAnsi"/>
          <w:sz w:val="28"/>
          <w:szCs w:val="28"/>
          <w:lang w:eastAsia="en-US"/>
        </w:rPr>
        <w:t xml:space="preserve">  </w:t>
      </w:r>
      <w:r w:rsidR="00980667">
        <w:rPr>
          <w:rFonts w:eastAsiaTheme="minorHAnsi"/>
          <w:sz w:val="28"/>
          <w:szCs w:val="28"/>
          <w:lang w:eastAsia="en-US"/>
        </w:rPr>
        <w:t xml:space="preserve"> </w:t>
      </w:r>
    </w:p>
    <w:p w:rsidR="00161484" w:rsidRPr="00980667" w:rsidRDefault="008D5B4F" w:rsidP="0098066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bookmarkStart w:id="4" w:name="Par26"/>
      <w:bookmarkEnd w:id="4"/>
      <w:r>
        <w:rPr>
          <w:sz w:val="28"/>
          <w:szCs w:val="28"/>
        </w:rPr>
        <w:t>1</w:t>
      </w:r>
      <w:r w:rsidR="0032160B">
        <w:rPr>
          <w:sz w:val="28"/>
          <w:szCs w:val="28"/>
        </w:rPr>
        <w:t>0</w:t>
      </w:r>
      <w:r w:rsidR="003B74A0">
        <w:rPr>
          <w:sz w:val="28"/>
          <w:szCs w:val="28"/>
        </w:rPr>
        <w:t xml:space="preserve">. </w:t>
      </w:r>
      <w:r w:rsidR="00161484">
        <w:rPr>
          <w:sz w:val="28"/>
          <w:szCs w:val="28"/>
        </w:rPr>
        <w:t>Установить следующий порядок и сроки уплаты налога:</w:t>
      </w:r>
    </w:p>
    <w:p w:rsidR="00161484" w:rsidRDefault="00B204C4" w:rsidP="00161484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Для      налогоплательщиков–</w:t>
      </w:r>
      <w:r w:rsidR="00161484">
        <w:rPr>
          <w:sz w:val="28"/>
          <w:szCs w:val="28"/>
        </w:rPr>
        <w:t xml:space="preserve">организаций       </w:t>
      </w:r>
      <w:r>
        <w:rPr>
          <w:sz w:val="28"/>
          <w:szCs w:val="28"/>
        </w:rPr>
        <w:t xml:space="preserve"> </w:t>
      </w:r>
      <w:r w:rsidR="00161484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16148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161484">
        <w:rPr>
          <w:sz w:val="28"/>
          <w:szCs w:val="28"/>
        </w:rPr>
        <w:t xml:space="preserve">    физических      лиц,  </w:t>
      </w:r>
    </w:p>
    <w:p w:rsidR="00161484" w:rsidRDefault="00161484" w:rsidP="00161484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являющихся</w:t>
      </w:r>
      <w:proofErr w:type="gramEnd"/>
      <w:r>
        <w:rPr>
          <w:sz w:val="28"/>
          <w:szCs w:val="28"/>
        </w:rPr>
        <w:t xml:space="preserve"> индивидуальными предпринимателями, установить срок </w:t>
      </w:r>
      <w:r w:rsidR="00590995">
        <w:rPr>
          <w:sz w:val="28"/>
          <w:szCs w:val="28"/>
        </w:rPr>
        <w:t>уплаты налога</w:t>
      </w:r>
      <w:r>
        <w:rPr>
          <w:sz w:val="28"/>
          <w:szCs w:val="28"/>
        </w:rPr>
        <w:t xml:space="preserve"> – 1 февраля года, следующего за истекшим налоговым периодом.</w:t>
      </w:r>
    </w:p>
    <w:p w:rsidR="000D6860" w:rsidRDefault="00161484" w:rsidP="001614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Налогоплательщики, являющиеся физическими лицами, уплачивают налог на основании налогового уведомления, направленного налоговым органом. Срок  уплаты  налога  – 1 </w:t>
      </w:r>
      <w:r w:rsidR="00B204C4">
        <w:rPr>
          <w:sz w:val="28"/>
          <w:szCs w:val="28"/>
        </w:rPr>
        <w:t>окт</w:t>
      </w:r>
      <w:r>
        <w:rPr>
          <w:sz w:val="28"/>
          <w:szCs w:val="28"/>
        </w:rPr>
        <w:t xml:space="preserve">ября года, следующего за истекшим налоговым периодом. </w:t>
      </w:r>
    </w:p>
    <w:p w:rsidR="000D6860" w:rsidRDefault="000D6860" w:rsidP="00161484">
      <w:pPr>
        <w:ind w:firstLine="708"/>
        <w:jc w:val="both"/>
        <w:rPr>
          <w:sz w:val="28"/>
          <w:szCs w:val="28"/>
        </w:rPr>
      </w:pPr>
    </w:p>
    <w:p w:rsidR="00126492" w:rsidRDefault="00590995" w:rsidP="0059099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8D5B4F">
        <w:rPr>
          <w:sz w:val="28"/>
          <w:szCs w:val="28"/>
        </w:rPr>
        <w:t>1</w:t>
      </w:r>
      <w:r w:rsidR="00183D94">
        <w:rPr>
          <w:sz w:val="28"/>
          <w:szCs w:val="28"/>
        </w:rPr>
        <w:t>1</w:t>
      </w:r>
      <w:r w:rsidR="0065740E">
        <w:rPr>
          <w:sz w:val="28"/>
          <w:szCs w:val="28"/>
        </w:rPr>
        <w:t xml:space="preserve">. Настоящее  </w:t>
      </w:r>
      <w:r w:rsidR="00B04F8E">
        <w:rPr>
          <w:sz w:val="28"/>
          <w:szCs w:val="28"/>
        </w:rPr>
        <w:t>Решение</w:t>
      </w:r>
      <w:r w:rsidR="0065740E">
        <w:rPr>
          <w:sz w:val="28"/>
          <w:szCs w:val="28"/>
        </w:rPr>
        <w:t xml:space="preserve"> </w:t>
      </w:r>
      <w:r w:rsidR="00B04F8E">
        <w:rPr>
          <w:sz w:val="28"/>
          <w:szCs w:val="28"/>
        </w:rPr>
        <w:t xml:space="preserve"> вступает  в  силу </w:t>
      </w:r>
      <w:r w:rsidR="00440195">
        <w:rPr>
          <w:sz w:val="28"/>
          <w:szCs w:val="28"/>
        </w:rPr>
        <w:t xml:space="preserve">по истечении одного месяца со дня его официального обнародования, но не ранее </w:t>
      </w:r>
      <w:r w:rsidR="000D6860">
        <w:rPr>
          <w:sz w:val="28"/>
          <w:szCs w:val="28"/>
        </w:rPr>
        <w:t>1 января 2015 года</w:t>
      </w:r>
      <w:r w:rsidR="00440195">
        <w:rPr>
          <w:sz w:val="28"/>
          <w:szCs w:val="28"/>
        </w:rPr>
        <w:t>.</w:t>
      </w:r>
    </w:p>
    <w:p w:rsidR="0032160B" w:rsidRPr="00590995" w:rsidRDefault="0032160B" w:rsidP="0059099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65740E" w:rsidRDefault="00383BD3" w:rsidP="00B04F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04F8E" w:rsidRDefault="00B04F8E" w:rsidP="00B04F8E">
      <w:pPr>
        <w:jc w:val="both"/>
        <w:rPr>
          <w:sz w:val="28"/>
          <w:szCs w:val="28"/>
        </w:rPr>
      </w:pPr>
    </w:p>
    <w:p w:rsidR="00B04F8E" w:rsidRDefault="00B04F8E" w:rsidP="00B04F8E">
      <w:pPr>
        <w:jc w:val="both"/>
        <w:rPr>
          <w:sz w:val="28"/>
          <w:szCs w:val="28"/>
        </w:rPr>
      </w:pPr>
    </w:p>
    <w:p w:rsidR="00B04F8E" w:rsidRDefault="00B04F8E" w:rsidP="00B04F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B04F8E" w:rsidRDefault="00B04F8E" w:rsidP="00B04F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Николаевское сельское поселение                                                    </w:t>
      </w:r>
      <w:proofErr w:type="spellStart"/>
      <w:r>
        <w:rPr>
          <w:sz w:val="28"/>
          <w:szCs w:val="28"/>
        </w:rPr>
        <w:t>Г.В.Ткаченко</w:t>
      </w:r>
      <w:proofErr w:type="spellEnd"/>
    </w:p>
    <w:p w:rsidR="00B04F8E" w:rsidRDefault="00B04F8E" w:rsidP="00B04F8E">
      <w:r>
        <w:t xml:space="preserve"> </w:t>
      </w:r>
    </w:p>
    <w:p w:rsidR="00122557" w:rsidRDefault="00B04F8E">
      <w:r>
        <w:t xml:space="preserve"> </w:t>
      </w:r>
    </w:p>
    <w:sectPr w:rsidR="00122557" w:rsidSect="00B04F8E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FE2" w:rsidRDefault="00A62FE2" w:rsidP="00B04F8E">
      <w:r>
        <w:separator/>
      </w:r>
    </w:p>
  </w:endnote>
  <w:endnote w:type="continuationSeparator" w:id="0">
    <w:p w:rsidR="00A62FE2" w:rsidRDefault="00A62FE2" w:rsidP="00B04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FE2" w:rsidRDefault="00A62FE2" w:rsidP="00B04F8E">
      <w:r>
        <w:separator/>
      </w:r>
    </w:p>
  </w:footnote>
  <w:footnote w:type="continuationSeparator" w:id="0">
    <w:p w:rsidR="00A62FE2" w:rsidRDefault="00A62FE2" w:rsidP="00B04F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2327931"/>
      <w:docPartObj>
        <w:docPartGallery w:val="Page Numbers (Top of Page)"/>
        <w:docPartUnique/>
      </w:docPartObj>
    </w:sdtPr>
    <w:sdtEndPr/>
    <w:sdtContent>
      <w:p w:rsidR="00B04F8E" w:rsidRDefault="00B04F8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6E16">
          <w:rPr>
            <w:noProof/>
          </w:rPr>
          <w:t>2</w:t>
        </w:r>
        <w:r>
          <w:fldChar w:fldCharType="end"/>
        </w:r>
      </w:p>
    </w:sdtContent>
  </w:sdt>
  <w:p w:rsidR="00B04F8E" w:rsidRDefault="00B04F8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B17"/>
    <w:rsid w:val="000103B3"/>
    <w:rsid w:val="00015CF6"/>
    <w:rsid w:val="00036C3D"/>
    <w:rsid w:val="00037DC1"/>
    <w:rsid w:val="00044F87"/>
    <w:rsid w:val="00064275"/>
    <w:rsid w:val="00065AB6"/>
    <w:rsid w:val="0008261C"/>
    <w:rsid w:val="00082FE2"/>
    <w:rsid w:val="000B1EE9"/>
    <w:rsid w:val="000B3694"/>
    <w:rsid w:val="000D6860"/>
    <w:rsid w:val="000F7838"/>
    <w:rsid w:val="000F7F7B"/>
    <w:rsid w:val="00104E1E"/>
    <w:rsid w:val="00106561"/>
    <w:rsid w:val="0011253D"/>
    <w:rsid w:val="00122557"/>
    <w:rsid w:val="00126492"/>
    <w:rsid w:val="00134665"/>
    <w:rsid w:val="0014677C"/>
    <w:rsid w:val="00154310"/>
    <w:rsid w:val="00161484"/>
    <w:rsid w:val="001833FF"/>
    <w:rsid w:val="00183D94"/>
    <w:rsid w:val="00196B61"/>
    <w:rsid w:val="001A10BB"/>
    <w:rsid w:val="001D173A"/>
    <w:rsid w:val="00206F67"/>
    <w:rsid w:val="00224092"/>
    <w:rsid w:val="002423CD"/>
    <w:rsid w:val="00247361"/>
    <w:rsid w:val="00277372"/>
    <w:rsid w:val="002A36D3"/>
    <w:rsid w:val="002B1633"/>
    <w:rsid w:val="002B48A5"/>
    <w:rsid w:val="002C5D5E"/>
    <w:rsid w:val="002D69AD"/>
    <w:rsid w:val="002D6C1C"/>
    <w:rsid w:val="002E6B33"/>
    <w:rsid w:val="002E7584"/>
    <w:rsid w:val="002F2C80"/>
    <w:rsid w:val="002F3622"/>
    <w:rsid w:val="0030237C"/>
    <w:rsid w:val="0032160B"/>
    <w:rsid w:val="00341B6C"/>
    <w:rsid w:val="00355909"/>
    <w:rsid w:val="003608C9"/>
    <w:rsid w:val="003663E7"/>
    <w:rsid w:val="00382EAA"/>
    <w:rsid w:val="00383BD3"/>
    <w:rsid w:val="003B74A0"/>
    <w:rsid w:val="003C1C6F"/>
    <w:rsid w:val="003C66A1"/>
    <w:rsid w:val="003C7DA8"/>
    <w:rsid w:val="003E47E9"/>
    <w:rsid w:val="00402B17"/>
    <w:rsid w:val="00430C45"/>
    <w:rsid w:val="00440195"/>
    <w:rsid w:val="00451429"/>
    <w:rsid w:val="004720A0"/>
    <w:rsid w:val="004D3655"/>
    <w:rsid w:val="004D376E"/>
    <w:rsid w:val="004F3DBF"/>
    <w:rsid w:val="00541EDA"/>
    <w:rsid w:val="0055200F"/>
    <w:rsid w:val="0057449C"/>
    <w:rsid w:val="00585802"/>
    <w:rsid w:val="00590995"/>
    <w:rsid w:val="00593ED1"/>
    <w:rsid w:val="005B4202"/>
    <w:rsid w:val="005D4A27"/>
    <w:rsid w:val="005E6B1A"/>
    <w:rsid w:val="005F6CFE"/>
    <w:rsid w:val="005F7EE7"/>
    <w:rsid w:val="00620143"/>
    <w:rsid w:val="0062261E"/>
    <w:rsid w:val="00630CE3"/>
    <w:rsid w:val="006323FC"/>
    <w:rsid w:val="0064500C"/>
    <w:rsid w:val="0065740E"/>
    <w:rsid w:val="00657A62"/>
    <w:rsid w:val="00673857"/>
    <w:rsid w:val="0067468A"/>
    <w:rsid w:val="00694553"/>
    <w:rsid w:val="0069514D"/>
    <w:rsid w:val="0069781A"/>
    <w:rsid w:val="006B0DCC"/>
    <w:rsid w:val="0070165A"/>
    <w:rsid w:val="00716016"/>
    <w:rsid w:val="007238DE"/>
    <w:rsid w:val="00743530"/>
    <w:rsid w:val="00764858"/>
    <w:rsid w:val="007851CE"/>
    <w:rsid w:val="007C2574"/>
    <w:rsid w:val="007C60F6"/>
    <w:rsid w:val="007E182E"/>
    <w:rsid w:val="007E2E9D"/>
    <w:rsid w:val="00803674"/>
    <w:rsid w:val="00815D33"/>
    <w:rsid w:val="008444D8"/>
    <w:rsid w:val="00850386"/>
    <w:rsid w:val="00855818"/>
    <w:rsid w:val="0086218A"/>
    <w:rsid w:val="0086681A"/>
    <w:rsid w:val="008908B3"/>
    <w:rsid w:val="008B690C"/>
    <w:rsid w:val="008D5B4F"/>
    <w:rsid w:val="008D6E16"/>
    <w:rsid w:val="008F1F52"/>
    <w:rsid w:val="008F2829"/>
    <w:rsid w:val="00904C8B"/>
    <w:rsid w:val="00911534"/>
    <w:rsid w:val="00931015"/>
    <w:rsid w:val="00946609"/>
    <w:rsid w:val="00977104"/>
    <w:rsid w:val="00980667"/>
    <w:rsid w:val="009A56EC"/>
    <w:rsid w:val="009B7ED0"/>
    <w:rsid w:val="009C0CEA"/>
    <w:rsid w:val="009C2B89"/>
    <w:rsid w:val="009F47D3"/>
    <w:rsid w:val="009F62F1"/>
    <w:rsid w:val="00A13C44"/>
    <w:rsid w:val="00A146FB"/>
    <w:rsid w:val="00A41409"/>
    <w:rsid w:val="00A41AB1"/>
    <w:rsid w:val="00A56D42"/>
    <w:rsid w:val="00A61439"/>
    <w:rsid w:val="00A62FE2"/>
    <w:rsid w:val="00A7155D"/>
    <w:rsid w:val="00A752D6"/>
    <w:rsid w:val="00A8292E"/>
    <w:rsid w:val="00A860D0"/>
    <w:rsid w:val="00AD576F"/>
    <w:rsid w:val="00AD79A5"/>
    <w:rsid w:val="00AE2306"/>
    <w:rsid w:val="00B04F8E"/>
    <w:rsid w:val="00B11F32"/>
    <w:rsid w:val="00B204C4"/>
    <w:rsid w:val="00B2557E"/>
    <w:rsid w:val="00B26B80"/>
    <w:rsid w:val="00B34CB5"/>
    <w:rsid w:val="00B43F5A"/>
    <w:rsid w:val="00B53815"/>
    <w:rsid w:val="00B646C1"/>
    <w:rsid w:val="00B72DA1"/>
    <w:rsid w:val="00BA38BE"/>
    <w:rsid w:val="00BD094B"/>
    <w:rsid w:val="00BE2891"/>
    <w:rsid w:val="00BE4B61"/>
    <w:rsid w:val="00BE5A66"/>
    <w:rsid w:val="00BF20B7"/>
    <w:rsid w:val="00C16C94"/>
    <w:rsid w:val="00C6318C"/>
    <w:rsid w:val="00C63FBC"/>
    <w:rsid w:val="00C64A0C"/>
    <w:rsid w:val="00C759C2"/>
    <w:rsid w:val="00C76C6D"/>
    <w:rsid w:val="00CF0659"/>
    <w:rsid w:val="00CF26D6"/>
    <w:rsid w:val="00CF4833"/>
    <w:rsid w:val="00D00AF3"/>
    <w:rsid w:val="00D150F2"/>
    <w:rsid w:val="00D32F79"/>
    <w:rsid w:val="00D35064"/>
    <w:rsid w:val="00D41F01"/>
    <w:rsid w:val="00D576F2"/>
    <w:rsid w:val="00D5781B"/>
    <w:rsid w:val="00DD24F0"/>
    <w:rsid w:val="00DE5C7B"/>
    <w:rsid w:val="00E11395"/>
    <w:rsid w:val="00E164F5"/>
    <w:rsid w:val="00E255F9"/>
    <w:rsid w:val="00E25805"/>
    <w:rsid w:val="00E365B4"/>
    <w:rsid w:val="00E53932"/>
    <w:rsid w:val="00E60410"/>
    <w:rsid w:val="00E87F2C"/>
    <w:rsid w:val="00E91284"/>
    <w:rsid w:val="00EE5EB2"/>
    <w:rsid w:val="00EF73C9"/>
    <w:rsid w:val="00F06B23"/>
    <w:rsid w:val="00F2044A"/>
    <w:rsid w:val="00F27379"/>
    <w:rsid w:val="00F349D1"/>
    <w:rsid w:val="00F60549"/>
    <w:rsid w:val="00F862CA"/>
    <w:rsid w:val="00F866F7"/>
    <w:rsid w:val="00FB0C97"/>
    <w:rsid w:val="00FB4635"/>
    <w:rsid w:val="00FC0FCC"/>
    <w:rsid w:val="00FD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F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04F8E"/>
    <w:pPr>
      <w:spacing w:before="100" w:beforeAutospacing="1" w:after="100" w:afterAutospacing="1"/>
    </w:pPr>
  </w:style>
  <w:style w:type="paragraph" w:customStyle="1" w:styleId="ConsPlusNormal">
    <w:name w:val="ConsPlusNormal"/>
    <w:rsid w:val="00B04F8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B04F8E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B04F8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04F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04F8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4F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B0C9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0C9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F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04F8E"/>
    <w:pPr>
      <w:spacing w:before="100" w:beforeAutospacing="1" w:after="100" w:afterAutospacing="1"/>
    </w:pPr>
  </w:style>
  <w:style w:type="paragraph" w:customStyle="1" w:styleId="ConsPlusNormal">
    <w:name w:val="ConsPlusNormal"/>
    <w:rsid w:val="00B04F8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B04F8E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B04F8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04F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04F8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4F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B0C9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0C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0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32746D701A833F74242C26795B0196CBCFD778340F6D7E332B2E1845AF3991E159EF5F6768013FlFl8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F32746D701A833F74242C26795B0196CBCFD778340F6D7E332B2E1845AF3991E159EF5F67680139lFlDK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E02BD0045494C17A3123382920710967DA1B8709F4A851C6D0F1B561FE0310B983EAD3F305EjEqAN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9E02BD0045494C17A3123382920710967DA1B8709F4A851C6D0F1B561FE0310B983EAD3F305EjEqA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F32746D701A833F74242C26795B0196CBCFD778340F6D7E332B2E1845AF3991E159EF5F67680B3DlFlD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1921</Words>
  <Characters>10956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2014-11-27T12:55:00Z</cp:lastPrinted>
  <dcterms:created xsi:type="dcterms:W3CDTF">2014-10-15T10:39:00Z</dcterms:created>
  <dcterms:modified xsi:type="dcterms:W3CDTF">2014-12-23T11:34:00Z</dcterms:modified>
</cp:coreProperties>
</file>