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FD" w:rsidRDefault="008F17FD" w:rsidP="008F17FD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РЕСПУБЛИКА СЕВЕРНАЯ ОСЕТИЯ-АЛАНИЯ</w:t>
      </w:r>
    </w:p>
    <w:p w:rsidR="008F17FD" w:rsidRDefault="008F17FD" w:rsidP="008F17FD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8F17FD" w:rsidRDefault="008F17FD" w:rsidP="008F17FD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8F17FD" w:rsidRDefault="008F17FD" w:rsidP="008F17FD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8F17FD" w:rsidRDefault="008F17FD" w:rsidP="008F17FD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АДМИНИСТРАЦИЯ МЕСТНОГО САМОУПРАВЛЕНИЯ </w:t>
      </w:r>
    </w:p>
    <w:p w:rsidR="008F17FD" w:rsidRDefault="008F17FD" w:rsidP="008F17FD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НИКОЛАЕВСКОГО СЕЛЬСКОГО ПОСЕЛЕНИЯ</w:t>
      </w:r>
    </w:p>
    <w:p w:rsidR="008F17FD" w:rsidRDefault="008F17FD" w:rsidP="008F17FD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8F17FD" w:rsidRDefault="008F17FD" w:rsidP="008F17FD">
      <w:pPr>
        <w:pStyle w:val="a4"/>
        <w:rPr>
          <w:rFonts w:ascii="Times New Roman" w:hAnsi="Times New Roman"/>
          <w:i/>
          <w:sz w:val="28"/>
          <w:szCs w:val="28"/>
        </w:rPr>
      </w:pPr>
    </w:p>
    <w:p w:rsidR="008F17FD" w:rsidRDefault="008F17FD" w:rsidP="008F17FD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 С Т А Н О В Л Е Н И Е</w:t>
      </w:r>
    </w:p>
    <w:p w:rsidR="008F17FD" w:rsidRDefault="008F17FD" w:rsidP="008F17FD">
      <w:pPr>
        <w:pStyle w:val="a4"/>
        <w:rPr>
          <w:rFonts w:ascii="Times New Roman" w:hAnsi="Times New Roman"/>
          <w:i/>
          <w:sz w:val="28"/>
          <w:szCs w:val="28"/>
        </w:rPr>
      </w:pPr>
    </w:p>
    <w:p w:rsidR="008F17FD" w:rsidRDefault="008F17FD" w:rsidP="008F17FD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19 августа 2015 г.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 №37 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i/>
          <w:sz w:val="28"/>
          <w:szCs w:val="28"/>
        </w:rPr>
        <w:t>ст</w:t>
      </w:r>
      <w:proofErr w:type="gramStart"/>
      <w:r>
        <w:rPr>
          <w:rFonts w:ascii="Times New Roman" w:hAnsi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/>
          <w:i/>
          <w:sz w:val="28"/>
          <w:szCs w:val="28"/>
        </w:rPr>
        <w:t>иколаевская</w:t>
      </w:r>
      <w:proofErr w:type="spellEnd"/>
    </w:p>
    <w:p w:rsidR="008F17FD" w:rsidRDefault="008F17FD" w:rsidP="008F17FD">
      <w:pPr>
        <w:pStyle w:val="a3"/>
        <w:ind w:firstLine="708"/>
        <w:jc w:val="both"/>
      </w:pPr>
      <w:r>
        <w:rPr>
          <w:rFonts w:eastAsia="MS Mincho"/>
          <w:b/>
          <w:i/>
          <w:sz w:val="28"/>
          <w:szCs w:val="28"/>
          <w:lang w:eastAsia="ja-JP"/>
        </w:rPr>
        <w:t xml:space="preserve">Об утверждении </w:t>
      </w:r>
      <w:r w:rsidR="003C21DC">
        <w:rPr>
          <w:rFonts w:eastAsia="MS Mincho"/>
          <w:b/>
          <w:i/>
          <w:sz w:val="28"/>
          <w:szCs w:val="28"/>
          <w:lang w:eastAsia="ja-JP"/>
        </w:rPr>
        <w:t>Правил</w:t>
      </w:r>
      <w:r>
        <w:rPr>
          <w:rFonts w:eastAsia="MS Mincho"/>
          <w:b/>
          <w:i/>
          <w:sz w:val="28"/>
          <w:szCs w:val="28"/>
          <w:lang w:eastAsia="ja-JP"/>
        </w:rPr>
        <w:t xml:space="preserve"> присвоения, изменения и аннулирования адресов на территории Николаевского сельского поселения</w:t>
      </w:r>
    </w:p>
    <w:p w:rsidR="008F17FD" w:rsidRDefault="008F17FD" w:rsidP="008F17FD">
      <w:pPr>
        <w:ind w:firstLine="708"/>
        <w:jc w:val="both"/>
        <w:rPr>
          <w:sz w:val="28"/>
          <w:szCs w:val="28"/>
        </w:rPr>
      </w:pPr>
      <w:r>
        <w:rPr>
          <w:rFonts w:eastAsia="MS Mincho"/>
          <w:b/>
          <w:i/>
          <w:sz w:val="28"/>
          <w:szCs w:val="28"/>
          <w:lang w:eastAsia="ja-JP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="007E4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="007E4C0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E4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</w:t>
      </w:r>
      <w:r w:rsidR="007E4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законом от </w:t>
      </w:r>
      <w:r w:rsidR="007E4C08">
        <w:rPr>
          <w:sz w:val="28"/>
          <w:szCs w:val="28"/>
        </w:rPr>
        <w:t>28 декабря 2013 г. №443</w:t>
      </w:r>
      <w:r>
        <w:rPr>
          <w:sz w:val="28"/>
          <w:szCs w:val="28"/>
        </w:rPr>
        <w:t xml:space="preserve">-ФЗ </w:t>
      </w:r>
      <w:r w:rsidR="007E4C08">
        <w:rPr>
          <w:sz w:val="28"/>
          <w:szCs w:val="28"/>
        </w:rPr>
        <w:t xml:space="preserve">«О федеральной информационной адресной системе и о внесении изменений в Федеральный закон </w:t>
      </w:r>
      <w:r>
        <w:rPr>
          <w:sz w:val="28"/>
          <w:szCs w:val="28"/>
        </w:rPr>
        <w:t>«Об общих принципах организации местного самоуправ</w:t>
      </w:r>
      <w:r w:rsidR="007E4C08">
        <w:rPr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>Постановлением  Правительства  Российской  Федерации  от  19 ноября 2014 г. №1221 «Об утверждении Правил присвоения, изменения и аннулирования адресов» и Уставом Ник</w:t>
      </w:r>
      <w:r w:rsidR="007E4C08">
        <w:rPr>
          <w:sz w:val="28"/>
          <w:szCs w:val="28"/>
        </w:rPr>
        <w:t xml:space="preserve">олаевского сельского поселения </w:t>
      </w:r>
      <w:r>
        <w:rPr>
          <w:sz w:val="28"/>
          <w:szCs w:val="28"/>
        </w:rPr>
        <w:t>Администрация местного самоуправления Николаевского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8F17FD" w:rsidRDefault="007E4C08" w:rsidP="008F17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eastAsiaTheme="minorHAnsi" w:hAnsi="Arial" w:cs="Arial"/>
          <w:lang w:eastAsia="en-US"/>
        </w:rPr>
        <w:t xml:space="preserve"> </w:t>
      </w:r>
    </w:p>
    <w:p w:rsidR="008F17FD" w:rsidRDefault="008F17FD" w:rsidP="008F17F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740EC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 С Т А Н О В Л Я Е Т :</w:t>
      </w:r>
    </w:p>
    <w:p w:rsidR="008F17FD" w:rsidRDefault="008F17FD" w:rsidP="008F17FD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D3F1D" w:rsidRDefault="008F17FD" w:rsidP="00BD3F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3C21DC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присвоения, изменения и аннулирования адресов на территории Николаевского сельского поселения согласно Приложению</w:t>
      </w:r>
      <w:r w:rsidR="00BD3F1D">
        <w:rPr>
          <w:rFonts w:ascii="Times New Roman" w:hAnsi="Times New Roman"/>
          <w:sz w:val="28"/>
          <w:szCs w:val="28"/>
        </w:rPr>
        <w:t xml:space="preserve">. </w:t>
      </w:r>
    </w:p>
    <w:p w:rsidR="008F17FD" w:rsidRPr="00BD3F1D" w:rsidRDefault="008F17FD" w:rsidP="00BD3F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17FD" w:rsidRDefault="008F17FD" w:rsidP="008F17FD">
      <w:pPr>
        <w:pStyle w:val="a4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3. Настоящее Постановление вступает в силу со дня его официального обнародования.</w:t>
      </w:r>
    </w:p>
    <w:p w:rsidR="008F17FD" w:rsidRDefault="008F17FD" w:rsidP="008F17FD">
      <w:pPr>
        <w:pStyle w:val="a4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F17FD" w:rsidRDefault="008F17FD" w:rsidP="008F17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17FD" w:rsidRDefault="008F17FD" w:rsidP="008F17FD">
      <w:pPr>
        <w:pStyle w:val="a4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F17FD" w:rsidRDefault="008F17FD" w:rsidP="008F17F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8F17FD" w:rsidRDefault="008F17FD" w:rsidP="008F17F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Глава АМС   </w:t>
      </w:r>
    </w:p>
    <w:p w:rsidR="008F17FD" w:rsidRDefault="008F17FD" w:rsidP="008F17F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Николаевского сельского поселения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      </w:t>
      </w:r>
      <w:proofErr w:type="spellStart"/>
      <w:r>
        <w:rPr>
          <w:i/>
          <w:sz w:val="28"/>
          <w:szCs w:val="28"/>
        </w:rPr>
        <w:t>Г.В.Ткаченко</w:t>
      </w:r>
      <w:proofErr w:type="spellEnd"/>
      <w:r>
        <w:rPr>
          <w:i/>
          <w:sz w:val="28"/>
          <w:szCs w:val="28"/>
        </w:rPr>
        <w:t xml:space="preserve"> </w:t>
      </w:r>
    </w:p>
    <w:p w:rsidR="008F17FD" w:rsidRDefault="008F17FD" w:rsidP="008F17FD">
      <w:pPr>
        <w:rPr>
          <w:i/>
          <w:sz w:val="28"/>
          <w:szCs w:val="28"/>
        </w:rPr>
      </w:pPr>
    </w:p>
    <w:p w:rsidR="008F17FD" w:rsidRDefault="008F17FD" w:rsidP="008F17FD">
      <w:pPr>
        <w:rPr>
          <w:i/>
          <w:sz w:val="28"/>
          <w:szCs w:val="28"/>
        </w:rPr>
      </w:pPr>
    </w:p>
    <w:p w:rsidR="008F17FD" w:rsidRDefault="008F17FD" w:rsidP="008F17FD">
      <w:pPr>
        <w:rPr>
          <w:i/>
          <w:sz w:val="28"/>
          <w:szCs w:val="28"/>
        </w:rPr>
      </w:pPr>
    </w:p>
    <w:p w:rsidR="008F17FD" w:rsidRDefault="008F17FD" w:rsidP="008F17FD">
      <w:pPr>
        <w:rPr>
          <w:i/>
          <w:sz w:val="28"/>
          <w:szCs w:val="28"/>
        </w:rPr>
      </w:pPr>
    </w:p>
    <w:p w:rsidR="008F17FD" w:rsidRDefault="008F17FD" w:rsidP="008F17FD">
      <w:pPr>
        <w:rPr>
          <w:i/>
          <w:sz w:val="28"/>
          <w:szCs w:val="28"/>
        </w:rPr>
      </w:pPr>
    </w:p>
    <w:p w:rsidR="008F17FD" w:rsidRDefault="008F17FD" w:rsidP="008F17FD">
      <w:pPr>
        <w:rPr>
          <w:i/>
          <w:sz w:val="28"/>
          <w:szCs w:val="28"/>
        </w:rPr>
      </w:pPr>
    </w:p>
    <w:p w:rsidR="008F17FD" w:rsidRDefault="008F17FD" w:rsidP="008F17FD">
      <w:pPr>
        <w:rPr>
          <w:i/>
          <w:sz w:val="28"/>
          <w:szCs w:val="28"/>
        </w:rPr>
      </w:pPr>
    </w:p>
    <w:p w:rsidR="00BD3F1D" w:rsidRDefault="008F17FD" w:rsidP="008F17FD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BD3F1D" w:rsidRPr="00BD3F1D" w:rsidRDefault="00BD3F1D" w:rsidP="00BD3F1D">
      <w:pPr>
        <w:ind w:left="424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</w:t>
      </w:r>
      <w:r w:rsidR="008F17FD" w:rsidRPr="00BD3F1D">
        <w:rPr>
          <w:i/>
          <w:sz w:val="22"/>
          <w:szCs w:val="22"/>
        </w:rPr>
        <w:t>Приложение</w:t>
      </w:r>
      <w:r w:rsidRPr="00BD3F1D">
        <w:rPr>
          <w:i/>
          <w:sz w:val="22"/>
          <w:szCs w:val="22"/>
        </w:rPr>
        <w:t xml:space="preserve"> </w:t>
      </w:r>
    </w:p>
    <w:p w:rsidR="008F17FD" w:rsidRPr="00BD3F1D" w:rsidRDefault="00BD3F1D" w:rsidP="00BD3F1D">
      <w:pPr>
        <w:ind w:left="4248"/>
        <w:rPr>
          <w:rFonts w:ascii="Calibri" w:hAnsi="Calibri"/>
          <w:sz w:val="22"/>
          <w:szCs w:val="22"/>
        </w:rPr>
      </w:pPr>
      <w:r w:rsidRPr="00BD3F1D">
        <w:rPr>
          <w:i/>
          <w:sz w:val="22"/>
          <w:szCs w:val="22"/>
        </w:rPr>
        <w:t>к Постановлению АМС Николаевского сельского поселения от 19 августа 2015 г. №37</w:t>
      </w:r>
    </w:p>
    <w:p w:rsidR="00BD3F1D" w:rsidRDefault="008F17FD" w:rsidP="008F17FD">
      <w:pPr>
        <w:pStyle w:val="a4"/>
      </w:pPr>
      <w:r>
        <w:t xml:space="preserve">                           </w:t>
      </w:r>
    </w:p>
    <w:p w:rsidR="00BD3F1D" w:rsidRDefault="00BD3F1D" w:rsidP="008F17FD">
      <w:pPr>
        <w:pStyle w:val="a4"/>
      </w:pPr>
    </w:p>
    <w:p w:rsidR="00BD3F1D" w:rsidRDefault="00BD3F1D" w:rsidP="008F17FD">
      <w:pPr>
        <w:pStyle w:val="a4"/>
      </w:pPr>
    </w:p>
    <w:p w:rsidR="00BD3F1D" w:rsidRDefault="003C21DC" w:rsidP="00BD3F1D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А В И Л А</w:t>
      </w:r>
    </w:p>
    <w:p w:rsidR="00BD3F1D" w:rsidRDefault="00BD3F1D" w:rsidP="00BD3F1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присвоения, изменения и аннулирования адресов</w:t>
      </w:r>
    </w:p>
    <w:p w:rsidR="008F17FD" w:rsidRDefault="00BD3F1D" w:rsidP="00BD3F1D">
      <w:pPr>
        <w:pStyle w:val="a4"/>
        <w:jc w:val="center"/>
      </w:pPr>
      <w:r>
        <w:rPr>
          <w:rFonts w:ascii="Times New Roman" w:hAnsi="Times New Roman"/>
          <w:sz w:val="28"/>
          <w:szCs w:val="28"/>
        </w:rPr>
        <w:t>на территории Николаевского сельского поселения</w:t>
      </w:r>
    </w:p>
    <w:p w:rsidR="00122557" w:rsidRDefault="008F17FD">
      <w:r>
        <w:t xml:space="preserve"> </w:t>
      </w:r>
    </w:p>
    <w:p w:rsidR="00BD3F1D" w:rsidRDefault="00BD3F1D"/>
    <w:p w:rsidR="00BD3F1D" w:rsidRDefault="00BD3F1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  <w:r w:rsidR="00ED345C">
        <w:rPr>
          <w:sz w:val="28"/>
          <w:szCs w:val="28"/>
          <w:lang w:val="en-US"/>
        </w:rPr>
        <w:t>I</w:t>
      </w:r>
      <w:r w:rsidRPr="00BD3F1D">
        <w:rPr>
          <w:sz w:val="28"/>
          <w:szCs w:val="28"/>
        </w:rPr>
        <w:t>. Общие положения</w:t>
      </w:r>
    </w:p>
    <w:p w:rsidR="00BD3F1D" w:rsidRDefault="00BD3F1D">
      <w:pPr>
        <w:rPr>
          <w:sz w:val="28"/>
          <w:szCs w:val="28"/>
        </w:rPr>
      </w:pPr>
    </w:p>
    <w:p w:rsidR="003C21DC" w:rsidRDefault="00BD3F1D" w:rsidP="003C21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C21DC">
        <w:rPr>
          <w:sz w:val="28"/>
          <w:szCs w:val="28"/>
        </w:rPr>
        <w:t xml:space="preserve">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ED345C" w:rsidRDefault="003C21DC" w:rsidP="00ED345C">
      <w:pPr>
        <w:pStyle w:val="ConsPlusNormal"/>
        <w:ind w:firstLine="540"/>
        <w:jc w:val="both"/>
      </w:pPr>
      <w:r>
        <w:tab/>
      </w:r>
      <w:r w:rsidR="00ED345C">
        <w:t>2. Понятия, используемые в настоящих Правилах, означают следующее:</w:t>
      </w:r>
    </w:p>
    <w:p w:rsidR="00ED345C" w:rsidRDefault="00ED345C" w:rsidP="00ED345C">
      <w:pPr>
        <w:pStyle w:val="ConsPlusNormal"/>
        <w:ind w:firstLine="708"/>
        <w:jc w:val="both"/>
      </w:pPr>
      <w:r>
        <w:t>"</w:t>
      </w:r>
      <w:proofErr w:type="spellStart"/>
      <w:r>
        <w:t>адресообразующие</w:t>
      </w:r>
      <w:proofErr w:type="spellEnd"/>
      <w: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ED345C" w:rsidRDefault="00ED345C" w:rsidP="00ED345C">
      <w:pPr>
        <w:pStyle w:val="ConsPlusNormal"/>
        <w:ind w:firstLine="708"/>
        <w:jc w:val="both"/>
      </w:pPr>
      <w: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ED345C" w:rsidRDefault="00ED345C" w:rsidP="00ED345C">
      <w:pPr>
        <w:pStyle w:val="ConsPlusNormal"/>
        <w:ind w:firstLine="708"/>
        <w:jc w:val="both"/>
      </w:pPr>
      <w: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ED345C" w:rsidRDefault="00ED345C" w:rsidP="00ED345C">
      <w:pPr>
        <w:pStyle w:val="ConsPlusNormal"/>
        <w:ind w:firstLine="708"/>
        <w:jc w:val="both"/>
      </w:pPr>
      <w:proofErr w:type="gramStart"/>
      <w: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ED345C" w:rsidRDefault="00ED345C" w:rsidP="00ED345C">
      <w:pPr>
        <w:pStyle w:val="ConsPlusNormal"/>
        <w:ind w:firstLine="708"/>
        <w:jc w:val="both"/>
      </w:pPr>
      <w:proofErr w:type="gramStart"/>
      <w: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ED345C" w:rsidRPr="00ED345C" w:rsidRDefault="00ED345C" w:rsidP="00ED345C">
      <w:pPr>
        <w:pStyle w:val="ConsPlusNormal"/>
        <w:ind w:firstLine="708"/>
        <w:jc w:val="both"/>
      </w:pPr>
      <w:r w:rsidRPr="00ED345C">
        <w:t>3. Адрес, присвоенный объекту адресации, должен отвечать следующим требованиям:</w:t>
      </w:r>
    </w:p>
    <w:p w:rsidR="00ED345C" w:rsidRPr="00ED345C" w:rsidRDefault="00ED345C" w:rsidP="00ED34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 xml:space="preserve">а) уникальность. </w:t>
      </w:r>
      <w:proofErr w:type="gramStart"/>
      <w:r w:rsidRPr="00ED345C">
        <w:rPr>
          <w:rFonts w:eastAsiaTheme="minorHAnsi"/>
          <w:sz w:val="28"/>
          <w:szCs w:val="28"/>
          <w:lang w:eastAsia="en-US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ED345C" w:rsidRPr="00ED345C" w:rsidRDefault="00ED345C" w:rsidP="00ED34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ED345C" w:rsidRPr="00ED345C" w:rsidRDefault="00ED345C" w:rsidP="00ED34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</w:t>
      </w:r>
      <w:r w:rsidRPr="00ED345C">
        <w:rPr>
          <w:rFonts w:eastAsiaTheme="minorHAnsi"/>
          <w:sz w:val="28"/>
          <w:szCs w:val="28"/>
          <w:lang w:eastAsia="en-US"/>
        </w:rPr>
        <w:lastRenderedPageBreak/>
        <w:t>аннулирования такого адреса, а также внесение адреса в государственный адресный реестр.</w:t>
      </w:r>
    </w:p>
    <w:p w:rsidR="00ED345C" w:rsidRPr="00ED345C" w:rsidRDefault="00ED345C" w:rsidP="00ED34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4. Присвоение, изменение и аннулирование адресов осуществляется без взимания платы.</w:t>
      </w:r>
    </w:p>
    <w:p w:rsidR="00ED345C" w:rsidRDefault="00ED345C" w:rsidP="00ED34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ED345C" w:rsidRDefault="00ED73DE" w:rsidP="00ED73D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Администрация местного самоуправления Николаевского сельского поселения (далее – Администрация) является уполномоченным </w:t>
      </w:r>
      <w:r w:rsidRPr="00ED73DE">
        <w:rPr>
          <w:rFonts w:eastAsiaTheme="minorHAnsi"/>
          <w:sz w:val="28"/>
          <w:szCs w:val="28"/>
          <w:lang w:eastAsia="en-US"/>
        </w:rPr>
        <w:t xml:space="preserve">на присвоение объектам адресации адресов </w:t>
      </w:r>
      <w:r>
        <w:rPr>
          <w:rFonts w:eastAsiaTheme="minorHAnsi"/>
          <w:sz w:val="28"/>
          <w:szCs w:val="28"/>
          <w:lang w:eastAsia="en-US"/>
        </w:rPr>
        <w:t>органом</w:t>
      </w:r>
      <w:r>
        <w:rPr>
          <w:rFonts w:eastAsiaTheme="minorHAnsi"/>
          <w:sz w:val="28"/>
          <w:szCs w:val="28"/>
          <w:lang w:eastAsia="en-US"/>
        </w:rPr>
        <w:t xml:space="preserve"> на территории Николаевского сельского поселения. </w:t>
      </w:r>
      <w:r w:rsidRPr="00ED73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ED73DE" w:rsidRDefault="00ED73DE" w:rsidP="00ED73D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D345C" w:rsidRPr="00DF0F78" w:rsidRDefault="00ED345C" w:rsidP="00ED345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>. Порядок присвоения</w:t>
      </w:r>
    </w:p>
    <w:p w:rsidR="00ED345C" w:rsidRPr="00ED345C" w:rsidRDefault="00ED345C" w:rsidP="00ED34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объекту адресации адреса, изменения и аннулирования такого адреса</w:t>
      </w:r>
    </w:p>
    <w:p w:rsidR="00ED345C" w:rsidRDefault="00ED345C" w:rsidP="00ED34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D345C" w:rsidRPr="00ED345C" w:rsidRDefault="00ED345C" w:rsidP="000901A8">
      <w:pPr>
        <w:pStyle w:val="ConsPlusNormal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D345C">
        <w:t xml:space="preserve">6. Присвоение объекту адресации адреса, изменение и аннулирование такого адреса осуществляется </w:t>
      </w:r>
      <w:bookmarkStart w:id="0" w:name="_GoBack"/>
      <w:bookmarkEnd w:id="0"/>
      <w:r w:rsidR="00ED73DE">
        <w:t>Администрацией</w:t>
      </w:r>
      <w:r w:rsidRPr="00ED345C">
        <w:t xml:space="preserve"> с использованием федеральной информационной адресной системы.</w:t>
      </w:r>
    </w:p>
    <w:p w:rsidR="00ED345C" w:rsidRPr="00ED345C" w:rsidRDefault="00ED345C" w:rsidP="001740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7. Присвоение объектам адресации адресов и аннулирован</w:t>
      </w:r>
      <w:r w:rsidR="000901A8">
        <w:rPr>
          <w:rFonts w:eastAsiaTheme="minorHAnsi"/>
          <w:sz w:val="28"/>
          <w:szCs w:val="28"/>
          <w:lang w:eastAsia="en-US"/>
        </w:rPr>
        <w:t xml:space="preserve">ие таких адресов осуществляется </w:t>
      </w:r>
      <w:r w:rsidR="00030DDF">
        <w:rPr>
          <w:rFonts w:eastAsiaTheme="minorHAnsi"/>
          <w:sz w:val="28"/>
          <w:szCs w:val="28"/>
          <w:lang w:eastAsia="en-US"/>
        </w:rPr>
        <w:t>Администрацией</w:t>
      </w:r>
      <w:r w:rsidRPr="00ED345C">
        <w:rPr>
          <w:rFonts w:eastAsiaTheme="minorHAnsi"/>
          <w:sz w:val="28"/>
          <w:szCs w:val="28"/>
          <w:lang w:eastAsia="en-US"/>
        </w:rPr>
        <w:t xml:space="preserve"> по собственной инициативе или на основании заявлений физических или юридических лиц, указанных в</w:t>
      </w:r>
      <w:r w:rsidR="00DF0F78">
        <w:rPr>
          <w:rFonts w:eastAsiaTheme="minorHAnsi"/>
          <w:sz w:val="28"/>
          <w:szCs w:val="28"/>
          <w:lang w:eastAsia="en-US"/>
        </w:rPr>
        <w:t xml:space="preserve"> пунктах 27 и 29 </w:t>
      </w:r>
      <w:r w:rsidRPr="00ED345C">
        <w:rPr>
          <w:rFonts w:eastAsiaTheme="minorHAnsi"/>
          <w:sz w:val="28"/>
          <w:szCs w:val="28"/>
          <w:lang w:eastAsia="en-US"/>
        </w:rPr>
        <w:t xml:space="preserve">настоящих Правил. </w:t>
      </w:r>
      <w:proofErr w:type="gramStart"/>
      <w:r w:rsidRPr="00ED345C">
        <w:rPr>
          <w:rFonts w:eastAsiaTheme="minorHAnsi"/>
          <w:sz w:val="28"/>
          <w:szCs w:val="28"/>
          <w:lang w:eastAsia="en-US"/>
        </w:rPr>
        <w:t xml:space="preserve">Аннулирование адресов объектов адресации осуществляется </w:t>
      </w:r>
      <w:r w:rsidR="00030DDF">
        <w:rPr>
          <w:rFonts w:eastAsiaTheme="minorHAnsi"/>
          <w:sz w:val="28"/>
          <w:szCs w:val="28"/>
          <w:lang w:eastAsia="en-US"/>
        </w:rPr>
        <w:t>Администрацией</w:t>
      </w:r>
      <w:r w:rsidRPr="00ED345C">
        <w:rPr>
          <w:rFonts w:eastAsiaTheme="minorHAnsi"/>
          <w:sz w:val="28"/>
          <w:szCs w:val="28"/>
          <w:lang w:eastAsia="en-US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</w:t>
      </w:r>
      <w:r w:rsidR="00DF0F78">
        <w:rPr>
          <w:rFonts w:eastAsiaTheme="minorHAnsi"/>
          <w:sz w:val="28"/>
          <w:szCs w:val="28"/>
          <w:lang w:eastAsia="en-US"/>
        </w:rPr>
        <w:t xml:space="preserve"> пунктах 1 и 3 части 2 статьи 27</w:t>
      </w:r>
      <w:r w:rsidRPr="00ED345C">
        <w:rPr>
          <w:rFonts w:eastAsiaTheme="minorHAnsi"/>
          <w:sz w:val="28"/>
          <w:szCs w:val="28"/>
          <w:lang w:eastAsia="en-US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</w:t>
      </w:r>
      <w:proofErr w:type="gramEnd"/>
      <w:r w:rsidRPr="00ED345C">
        <w:rPr>
          <w:rFonts w:eastAsiaTheme="minorHAnsi"/>
          <w:sz w:val="28"/>
          <w:szCs w:val="28"/>
          <w:lang w:eastAsia="en-US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030DDF">
        <w:rPr>
          <w:rFonts w:eastAsiaTheme="minorHAnsi"/>
          <w:sz w:val="28"/>
          <w:szCs w:val="28"/>
          <w:lang w:eastAsia="en-US"/>
        </w:rPr>
        <w:t>Администрацией</w:t>
      </w:r>
      <w:r w:rsidRPr="00ED345C">
        <w:rPr>
          <w:rFonts w:eastAsiaTheme="minorHAnsi"/>
          <w:sz w:val="28"/>
          <w:szCs w:val="28"/>
          <w:lang w:eastAsia="en-US"/>
        </w:rPr>
        <w:t xml:space="preserve"> на основании принятых решений о присвоении </w:t>
      </w:r>
      <w:proofErr w:type="spellStart"/>
      <w:r w:rsidRPr="00ED345C">
        <w:rPr>
          <w:rFonts w:eastAsiaTheme="minorHAnsi"/>
          <w:sz w:val="28"/>
          <w:szCs w:val="28"/>
          <w:lang w:eastAsia="en-US"/>
        </w:rPr>
        <w:t>адресообразующим</w:t>
      </w:r>
      <w:proofErr w:type="spellEnd"/>
      <w:r w:rsidRPr="00ED345C">
        <w:rPr>
          <w:rFonts w:eastAsiaTheme="minorHAnsi"/>
          <w:sz w:val="28"/>
          <w:szCs w:val="28"/>
          <w:lang w:eastAsia="en-US"/>
        </w:rPr>
        <w:t xml:space="preserve"> элементам наименований, об изменении и аннулировании их наименований.</w:t>
      </w:r>
    </w:p>
    <w:p w:rsidR="00ED345C" w:rsidRPr="00ED345C" w:rsidRDefault="00ED345C" w:rsidP="000901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8. Присвоение объекту адресации адреса осуществляется:</w:t>
      </w:r>
    </w:p>
    <w:p w:rsidR="00ED345C" w:rsidRPr="00ED345C" w:rsidRDefault="00ED345C" w:rsidP="000901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а) в отношении земельных участков в случаях:</w:t>
      </w:r>
    </w:p>
    <w:p w:rsidR="00ED345C" w:rsidRPr="00ED345C" w:rsidRDefault="00ED345C" w:rsidP="000901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 xml:space="preserve">подготовки документации по планировке территории в </w:t>
      </w:r>
      <w:proofErr w:type="gramStart"/>
      <w:r w:rsidRPr="00ED345C"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 w:rsidRPr="00ED345C">
        <w:rPr>
          <w:rFonts w:eastAsiaTheme="minorHAnsi"/>
          <w:sz w:val="28"/>
          <w:szCs w:val="28"/>
          <w:lang w:eastAsia="en-US"/>
        </w:rPr>
        <w:t xml:space="preserve"> застроенной и подлежащей застройке территории в соответствии с Градостроительным</w:t>
      </w:r>
      <w:r w:rsidR="00DF0F78">
        <w:rPr>
          <w:rFonts w:eastAsiaTheme="minorHAnsi"/>
          <w:sz w:val="28"/>
          <w:szCs w:val="28"/>
          <w:lang w:eastAsia="en-US"/>
        </w:rPr>
        <w:t xml:space="preserve"> кодексом </w:t>
      </w:r>
      <w:r w:rsidRPr="00ED345C">
        <w:rPr>
          <w:rFonts w:eastAsiaTheme="minorHAnsi"/>
          <w:sz w:val="28"/>
          <w:szCs w:val="28"/>
          <w:lang w:eastAsia="en-US"/>
        </w:rPr>
        <w:t>Российской Федерации;</w:t>
      </w:r>
    </w:p>
    <w:p w:rsidR="00ED345C" w:rsidRPr="00ED345C" w:rsidRDefault="00ED345C" w:rsidP="000901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D345C">
        <w:rPr>
          <w:rFonts w:eastAsiaTheme="minorHAnsi"/>
          <w:sz w:val="28"/>
          <w:szCs w:val="28"/>
          <w:lang w:eastAsia="en-US"/>
        </w:rPr>
        <w:t>выполнения в отношении земельного участка в соответствии с требованиями, установленными Федеральным</w:t>
      </w:r>
      <w:r w:rsidR="00DF0F78">
        <w:rPr>
          <w:rFonts w:eastAsiaTheme="minorHAnsi"/>
          <w:sz w:val="28"/>
          <w:szCs w:val="28"/>
          <w:lang w:eastAsia="en-US"/>
        </w:rPr>
        <w:t xml:space="preserve"> законом </w:t>
      </w:r>
      <w:r w:rsidRPr="00ED345C">
        <w:rPr>
          <w:rFonts w:eastAsiaTheme="minorHAnsi"/>
          <w:sz w:val="28"/>
          <w:szCs w:val="28"/>
          <w:lang w:eastAsia="en-US"/>
        </w:rPr>
        <w:t xml:space="preserve"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</w:t>
      </w:r>
      <w:r w:rsidRPr="00ED345C">
        <w:rPr>
          <w:rFonts w:eastAsiaTheme="minorHAnsi"/>
          <w:sz w:val="28"/>
          <w:szCs w:val="28"/>
          <w:lang w:eastAsia="en-US"/>
        </w:rPr>
        <w:lastRenderedPageBreak/>
        <w:t>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ED345C" w:rsidRPr="00ED345C" w:rsidRDefault="00ED345C" w:rsidP="000901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б) в отношении зданий, сооружений и объектов незавершенного строительства в случаях:</w:t>
      </w:r>
    </w:p>
    <w:p w:rsidR="00ED345C" w:rsidRPr="00ED345C" w:rsidRDefault="00ED345C" w:rsidP="001740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выдачи (получения) разрешения на строительство здания или сооружения;</w:t>
      </w:r>
    </w:p>
    <w:p w:rsidR="00ED345C" w:rsidRPr="00ED345C" w:rsidRDefault="00ED345C" w:rsidP="001740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D345C">
        <w:rPr>
          <w:rFonts w:eastAsiaTheme="minorHAnsi"/>
          <w:sz w:val="28"/>
          <w:szCs w:val="28"/>
          <w:lang w:eastAsia="en-US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</w:t>
      </w:r>
      <w:r w:rsidR="00DF0F78">
        <w:rPr>
          <w:rFonts w:eastAsiaTheme="minorHAnsi"/>
          <w:sz w:val="28"/>
          <w:szCs w:val="28"/>
          <w:lang w:eastAsia="en-US"/>
        </w:rPr>
        <w:t xml:space="preserve"> законом </w:t>
      </w:r>
      <w:r w:rsidRPr="00ED345C">
        <w:rPr>
          <w:rFonts w:eastAsiaTheme="minorHAnsi"/>
          <w:sz w:val="28"/>
          <w:szCs w:val="28"/>
          <w:lang w:eastAsia="en-US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ED345C">
        <w:rPr>
          <w:rFonts w:eastAsiaTheme="minorHAnsi"/>
          <w:sz w:val="28"/>
          <w:szCs w:val="28"/>
          <w:lang w:eastAsia="en-US"/>
        </w:rPr>
        <w:t xml:space="preserve"> с Градостроительным</w:t>
      </w:r>
      <w:r w:rsidR="00DF0F78">
        <w:rPr>
          <w:rFonts w:eastAsiaTheme="minorHAnsi"/>
          <w:sz w:val="28"/>
          <w:szCs w:val="28"/>
          <w:lang w:eastAsia="en-US"/>
        </w:rPr>
        <w:t xml:space="preserve"> кодексом </w:t>
      </w:r>
      <w:r w:rsidRPr="00ED345C">
        <w:rPr>
          <w:rFonts w:eastAsiaTheme="minorHAnsi"/>
          <w:sz w:val="28"/>
          <w:szCs w:val="28"/>
          <w:lang w:eastAsia="en-US"/>
        </w:rPr>
        <w:t xml:space="preserve"> </w:t>
      </w:r>
      <w:r w:rsidR="00DF0F78">
        <w:t xml:space="preserve">  </w:t>
      </w:r>
      <w:r w:rsidRPr="00ED345C">
        <w:rPr>
          <w:rFonts w:eastAsiaTheme="minorHAnsi"/>
          <w:sz w:val="28"/>
          <w:szCs w:val="28"/>
          <w:lang w:eastAsia="en-US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ED345C" w:rsidRPr="00ED345C" w:rsidRDefault="00ED345C" w:rsidP="001740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в) в отношении помещений в случаях:</w:t>
      </w:r>
    </w:p>
    <w:p w:rsidR="00ED345C" w:rsidRPr="00ED345C" w:rsidRDefault="00ED345C" w:rsidP="001740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подготовки и оформления в установленном Жилищным</w:t>
      </w:r>
      <w:r w:rsidR="00DF0F78">
        <w:rPr>
          <w:rFonts w:eastAsiaTheme="minorHAnsi"/>
          <w:sz w:val="28"/>
          <w:szCs w:val="28"/>
          <w:lang w:eastAsia="en-US"/>
        </w:rPr>
        <w:t xml:space="preserve"> кодексом </w:t>
      </w:r>
      <w:r w:rsidRPr="00ED345C">
        <w:rPr>
          <w:rFonts w:eastAsiaTheme="minorHAnsi"/>
          <w:sz w:val="28"/>
          <w:szCs w:val="28"/>
          <w:lang w:eastAsia="en-US"/>
        </w:rPr>
        <w:t xml:space="preserve"> </w:t>
      </w:r>
      <w:r w:rsidR="00DF0F78">
        <w:t xml:space="preserve"> </w:t>
      </w:r>
      <w:r w:rsidRPr="00ED345C">
        <w:rPr>
          <w:rFonts w:eastAsiaTheme="minorHAnsi"/>
          <w:sz w:val="28"/>
          <w:szCs w:val="28"/>
          <w:lang w:eastAsia="en-US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D345C" w:rsidRPr="00ED345C" w:rsidRDefault="00ED345C" w:rsidP="001740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</w:t>
      </w:r>
      <w:r w:rsidR="00DF0F78">
        <w:rPr>
          <w:rFonts w:eastAsiaTheme="minorHAnsi"/>
          <w:sz w:val="28"/>
          <w:szCs w:val="28"/>
          <w:lang w:eastAsia="en-US"/>
        </w:rPr>
        <w:t xml:space="preserve"> законом </w:t>
      </w:r>
      <w:r w:rsidRPr="00ED345C">
        <w:rPr>
          <w:rFonts w:eastAsiaTheme="minorHAnsi"/>
          <w:sz w:val="28"/>
          <w:szCs w:val="28"/>
          <w:lang w:eastAsia="en-US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ED345C" w:rsidRPr="00ED345C" w:rsidRDefault="00ED345C" w:rsidP="001740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ED345C" w:rsidRPr="00ED345C" w:rsidRDefault="00ED345C" w:rsidP="001740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10. В случае</w:t>
      </w:r>
      <w:proofErr w:type="gramStart"/>
      <w:r w:rsidRPr="00ED345C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ED345C">
        <w:rPr>
          <w:rFonts w:eastAsiaTheme="minorHAnsi"/>
          <w:sz w:val="28"/>
          <w:szCs w:val="28"/>
          <w:lang w:eastAsia="en-US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ED345C" w:rsidRP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ED345C" w:rsidRP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 xml:space="preserve">12. </w:t>
      </w:r>
      <w:proofErr w:type="gramStart"/>
      <w:r w:rsidRPr="00ED345C">
        <w:rPr>
          <w:rFonts w:eastAsiaTheme="minorHAnsi"/>
          <w:sz w:val="28"/>
          <w:szCs w:val="28"/>
          <w:lang w:eastAsia="en-US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030DDF">
        <w:rPr>
          <w:rFonts w:eastAsiaTheme="minorHAnsi"/>
          <w:sz w:val="28"/>
          <w:szCs w:val="28"/>
          <w:lang w:eastAsia="en-US"/>
        </w:rPr>
        <w:t>Администрацией</w:t>
      </w:r>
      <w:r w:rsidRPr="00ED345C">
        <w:rPr>
          <w:rFonts w:eastAsiaTheme="minorHAnsi"/>
          <w:sz w:val="28"/>
          <w:szCs w:val="28"/>
          <w:lang w:eastAsia="en-US"/>
        </w:rPr>
        <w:t xml:space="preserve">, осуществляется одновременно с размещением </w:t>
      </w:r>
      <w:r w:rsidR="00030DDF">
        <w:rPr>
          <w:rFonts w:eastAsiaTheme="minorHAnsi"/>
          <w:sz w:val="28"/>
          <w:szCs w:val="28"/>
          <w:lang w:eastAsia="en-US"/>
        </w:rPr>
        <w:t>Администрацией</w:t>
      </w:r>
      <w:r w:rsidRPr="00ED345C">
        <w:rPr>
          <w:rFonts w:eastAsiaTheme="minorHAnsi"/>
          <w:sz w:val="28"/>
          <w:szCs w:val="28"/>
          <w:lang w:eastAsia="en-US"/>
        </w:rPr>
        <w:t xml:space="preserve"> в государственном адресном реестре </w:t>
      </w:r>
      <w:r w:rsidRPr="00ED345C">
        <w:rPr>
          <w:rFonts w:eastAsiaTheme="minorHAnsi"/>
          <w:sz w:val="28"/>
          <w:szCs w:val="28"/>
          <w:lang w:eastAsia="en-US"/>
        </w:rPr>
        <w:lastRenderedPageBreak/>
        <w:t>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</w:t>
      </w:r>
      <w:r w:rsidR="00DF0F78">
        <w:rPr>
          <w:rFonts w:eastAsiaTheme="minorHAnsi"/>
          <w:sz w:val="28"/>
          <w:szCs w:val="28"/>
          <w:lang w:eastAsia="en-US"/>
        </w:rPr>
        <w:t xml:space="preserve"> порядком</w:t>
      </w:r>
      <w:r w:rsidRPr="00ED345C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/>
      <w:r w:rsidRPr="00ED345C">
        <w:rPr>
          <w:rFonts w:eastAsiaTheme="minorHAnsi"/>
          <w:sz w:val="28"/>
          <w:szCs w:val="28"/>
          <w:lang w:eastAsia="en-US"/>
        </w:rPr>
        <w:t>ведения государственного адресного реестра.</w:t>
      </w:r>
      <w:proofErr w:type="gramEnd"/>
    </w:p>
    <w:p w:rsidR="00ED345C" w:rsidRP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 xml:space="preserve">13. </w:t>
      </w:r>
      <w:proofErr w:type="gramStart"/>
      <w:r w:rsidRPr="00ED345C">
        <w:rPr>
          <w:rFonts w:eastAsiaTheme="minorHAnsi"/>
          <w:sz w:val="28"/>
          <w:szCs w:val="28"/>
          <w:lang w:eastAsia="en-US"/>
        </w:rPr>
        <w:t xml:space="preserve">Изменение адреса объекта адресации в случае </w:t>
      </w:r>
      <w:r w:rsidR="00BB73AA">
        <w:rPr>
          <w:rFonts w:eastAsiaTheme="minorHAnsi"/>
          <w:sz w:val="28"/>
          <w:szCs w:val="28"/>
          <w:lang w:eastAsia="en-US"/>
        </w:rPr>
        <w:t>изменения наименования и границ муниципального образования и населенного пункта</w:t>
      </w:r>
      <w:r w:rsidRPr="00ED345C">
        <w:rPr>
          <w:rFonts w:eastAsiaTheme="minorHAnsi"/>
          <w:sz w:val="28"/>
          <w:szCs w:val="28"/>
          <w:lang w:eastAsia="en-US"/>
        </w:rPr>
        <w:t xml:space="preserve">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ED345C" w:rsidRP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14. Аннулирование адреса объекта адресации осуществляется в случаях:</w:t>
      </w:r>
    </w:p>
    <w:p w:rsidR="00ED345C" w:rsidRP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а) прекращения существования объекта адресации;</w:t>
      </w:r>
    </w:p>
    <w:p w:rsidR="00ED345C" w:rsidRP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б) отказа в осуществлении кадастрового учета объекта адресации по основаниям, указанным в</w:t>
      </w:r>
      <w:r w:rsidR="00DF0F78">
        <w:rPr>
          <w:rFonts w:eastAsiaTheme="minorHAnsi"/>
          <w:sz w:val="28"/>
          <w:szCs w:val="28"/>
          <w:lang w:eastAsia="en-US"/>
        </w:rPr>
        <w:t xml:space="preserve"> пунктах 1 и 3 части 2 статьи 27</w:t>
      </w:r>
      <w:r w:rsidRPr="00ED345C">
        <w:rPr>
          <w:rFonts w:eastAsiaTheme="minorHAnsi"/>
          <w:sz w:val="28"/>
          <w:szCs w:val="28"/>
          <w:lang w:eastAsia="en-US"/>
        </w:rPr>
        <w:t xml:space="preserve"> Федерального закона "О государственном кадастре недвижимости";</w:t>
      </w:r>
    </w:p>
    <w:p w:rsidR="00ED345C" w:rsidRP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в) присвоения объекту адресации нового адреса.</w:t>
      </w:r>
    </w:p>
    <w:p w:rsidR="00ED345C" w:rsidRP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</w:t>
      </w:r>
      <w:r w:rsidR="00DF0F78">
        <w:rPr>
          <w:rFonts w:eastAsiaTheme="minorHAnsi"/>
          <w:sz w:val="28"/>
          <w:szCs w:val="28"/>
          <w:lang w:eastAsia="en-US"/>
        </w:rPr>
        <w:t xml:space="preserve"> частях 4 и 5 статьи 24</w:t>
      </w:r>
      <w:r w:rsidRPr="00ED345C">
        <w:rPr>
          <w:rFonts w:eastAsiaTheme="minorHAnsi"/>
          <w:sz w:val="28"/>
          <w:szCs w:val="28"/>
          <w:lang w:eastAsia="en-US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ED345C" w:rsidRP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ED345C" w:rsidRP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ED345C" w:rsidRP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ED345C" w:rsidRP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 xml:space="preserve">19. При присвоении объекту адресации адреса или аннулировании его адреса </w:t>
      </w:r>
      <w:r w:rsidR="00030DDF">
        <w:rPr>
          <w:rFonts w:eastAsiaTheme="minorHAnsi"/>
          <w:sz w:val="28"/>
          <w:szCs w:val="28"/>
          <w:lang w:eastAsia="en-US"/>
        </w:rPr>
        <w:t>Администрация</w:t>
      </w:r>
      <w:r w:rsidRPr="00ED345C">
        <w:rPr>
          <w:rFonts w:eastAsiaTheme="minorHAnsi"/>
          <w:sz w:val="28"/>
          <w:szCs w:val="28"/>
          <w:lang w:eastAsia="en-US"/>
        </w:rPr>
        <w:t xml:space="preserve"> обязан</w:t>
      </w:r>
      <w:r w:rsidR="00445E64">
        <w:rPr>
          <w:rFonts w:eastAsiaTheme="minorHAnsi"/>
          <w:sz w:val="28"/>
          <w:szCs w:val="28"/>
          <w:lang w:eastAsia="en-US"/>
        </w:rPr>
        <w:t>а</w:t>
      </w:r>
      <w:r w:rsidRPr="00ED345C">
        <w:rPr>
          <w:rFonts w:eastAsiaTheme="minorHAnsi"/>
          <w:sz w:val="28"/>
          <w:szCs w:val="28"/>
          <w:lang w:eastAsia="en-US"/>
        </w:rPr>
        <w:t>:</w:t>
      </w:r>
    </w:p>
    <w:p w:rsidR="00ED345C" w:rsidRP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а) определить возможность присвоения объекту адресации адреса или аннулирования его адреса;</w:t>
      </w:r>
    </w:p>
    <w:p w:rsidR="00ED345C" w:rsidRP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б) провести осмотр местонахождения объекта адресации (при необходимости);</w:t>
      </w:r>
    </w:p>
    <w:p w:rsidR="00ED345C" w:rsidRP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lastRenderedPageBreak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ED345C" w:rsidRP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 xml:space="preserve">20. Присвоение объекту адресации адреса или аннулирование его адреса подтверждается </w:t>
      </w:r>
      <w:r w:rsidR="00445E64">
        <w:rPr>
          <w:rFonts w:eastAsiaTheme="minorHAnsi"/>
          <w:sz w:val="28"/>
          <w:szCs w:val="28"/>
          <w:lang w:eastAsia="en-US"/>
        </w:rPr>
        <w:t>муниципальным правовым актом</w:t>
      </w:r>
      <w:r w:rsidRPr="00ED345C">
        <w:rPr>
          <w:rFonts w:eastAsiaTheme="minorHAnsi"/>
          <w:sz w:val="28"/>
          <w:szCs w:val="28"/>
          <w:lang w:eastAsia="en-US"/>
        </w:rPr>
        <w:t xml:space="preserve"> </w:t>
      </w:r>
      <w:r w:rsidR="00030DDF">
        <w:rPr>
          <w:rFonts w:eastAsiaTheme="minorHAnsi"/>
          <w:sz w:val="28"/>
          <w:szCs w:val="28"/>
          <w:lang w:eastAsia="en-US"/>
        </w:rPr>
        <w:t>Администрации</w:t>
      </w:r>
      <w:r w:rsidRPr="00ED345C">
        <w:rPr>
          <w:rFonts w:eastAsiaTheme="minorHAnsi"/>
          <w:sz w:val="28"/>
          <w:szCs w:val="28"/>
          <w:lang w:eastAsia="en-US"/>
        </w:rPr>
        <w:t xml:space="preserve"> о присвоении объекту адресации адреса или аннулировании его адреса.</w:t>
      </w:r>
    </w:p>
    <w:p w:rsidR="00ED345C" w:rsidRP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 xml:space="preserve">21. Решение </w:t>
      </w:r>
      <w:r w:rsidR="00030DDF">
        <w:rPr>
          <w:rFonts w:eastAsiaTheme="minorHAnsi"/>
          <w:sz w:val="28"/>
          <w:szCs w:val="28"/>
          <w:lang w:eastAsia="en-US"/>
        </w:rPr>
        <w:t>Администрации</w:t>
      </w:r>
      <w:r w:rsidRPr="00ED345C">
        <w:rPr>
          <w:rFonts w:eastAsiaTheme="minorHAnsi"/>
          <w:sz w:val="28"/>
          <w:szCs w:val="28"/>
          <w:lang w:eastAsia="en-US"/>
        </w:rPr>
        <w:t xml:space="preserve"> о присвоении объекту адресации адреса принимается одновременно:</w:t>
      </w:r>
    </w:p>
    <w:p w:rsidR="00ED345C" w:rsidRP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 xml:space="preserve">а) с утверждением </w:t>
      </w:r>
      <w:r w:rsidR="00030DDF">
        <w:rPr>
          <w:rFonts w:eastAsiaTheme="minorHAnsi"/>
          <w:sz w:val="28"/>
          <w:szCs w:val="28"/>
          <w:lang w:eastAsia="en-US"/>
        </w:rPr>
        <w:t>Администрацией</w:t>
      </w:r>
      <w:r w:rsidRPr="00ED345C">
        <w:rPr>
          <w:rFonts w:eastAsiaTheme="minorHAnsi"/>
          <w:sz w:val="28"/>
          <w:szCs w:val="28"/>
          <w:lang w:eastAsia="en-US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ED345C" w:rsidRP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 xml:space="preserve">б) с заключением </w:t>
      </w:r>
      <w:r w:rsidR="00030DDF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Pr="00ED345C">
        <w:rPr>
          <w:rFonts w:eastAsiaTheme="minorHAnsi"/>
          <w:sz w:val="28"/>
          <w:szCs w:val="28"/>
          <w:lang w:eastAsia="en-US"/>
        </w:rPr>
        <w:t>соглашения о перераспределении земельных участков, являющихся объектами адресации, в соответствии с Земельным</w:t>
      </w:r>
      <w:r w:rsidR="00DF0F78">
        <w:rPr>
          <w:rFonts w:eastAsiaTheme="minorHAnsi"/>
          <w:sz w:val="28"/>
          <w:szCs w:val="28"/>
          <w:lang w:eastAsia="en-US"/>
        </w:rPr>
        <w:t xml:space="preserve"> кодексом</w:t>
      </w:r>
      <w:r w:rsidRPr="00ED345C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ED345C" w:rsidRP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 xml:space="preserve">в) с заключением </w:t>
      </w:r>
      <w:r w:rsidR="00030DDF">
        <w:rPr>
          <w:rFonts w:eastAsiaTheme="minorHAnsi"/>
          <w:sz w:val="28"/>
          <w:szCs w:val="28"/>
          <w:lang w:eastAsia="en-US"/>
        </w:rPr>
        <w:t>Администрацией</w:t>
      </w:r>
      <w:r w:rsidRPr="00ED345C">
        <w:rPr>
          <w:rFonts w:eastAsiaTheme="minorHAnsi"/>
          <w:sz w:val="28"/>
          <w:szCs w:val="28"/>
          <w:lang w:eastAsia="en-US"/>
        </w:rPr>
        <w:t xml:space="preserve"> договора о развитии застроенной территории в соответствии с Градостроительным</w:t>
      </w:r>
      <w:r w:rsidR="00DF0F78">
        <w:rPr>
          <w:rFonts w:eastAsiaTheme="minorHAnsi"/>
          <w:sz w:val="28"/>
          <w:szCs w:val="28"/>
          <w:lang w:eastAsia="en-US"/>
        </w:rPr>
        <w:t xml:space="preserve"> кодексом</w:t>
      </w:r>
      <w:r w:rsidRPr="00ED345C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ED345C" w:rsidRP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г) с утверждением проекта планировки территории;</w:t>
      </w:r>
    </w:p>
    <w:p w:rsidR="00ED345C" w:rsidRDefault="00ED345C" w:rsidP="00090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345C">
        <w:rPr>
          <w:rFonts w:eastAsiaTheme="minorHAnsi"/>
          <w:sz w:val="28"/>
          <w:szCs w:val="28"/>
          <w:lang w:eastAsia="en-US"/>
        </w:rPr>
        <w:t>д) с принятием решения о строительстве объекта адресации.</w:t>
      </w:r>
    </w:p>
    <w:p w:rsidR="00DF0F78" w:rsidRPr="00DF0F78" w:rsidRDefault="00DF0F78" w:rsidP="00DF0F78">
      <w:pPr>
        <w:pStyle w:val="ConsPlusNormal"/>
        <w:ind w:firstLine="540"/>
        <w:jc w:val="both"/>
      </w:pPr>
      <w:r w:rsidRPr="00DF0F78">
        <w:t xml:space="preserve">22. Решение </w:t>
      </w:r>
      <w:r w:rsidR="00030DDF">
        <w:t>Администрации</w:t>
      </w:r>
      <w:r w:rsidRPr="00DF0F78">
        <w:t xml:space="preserve"> о присвоении объекту адресации адреса содержит: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присвоенный объекту адресации адрес;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реквизиты и наименования документов, на основании которых принято решение о присвоении адреса;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описание местоположения объекта адресации;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кадастровые номера, адреса и сведения об объектах недвижимости, из которых образуется объект адресации;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другие необходимые сведения, определенные уполномоченным органом.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 xml:space="preserve">В случае присвоения адреса поставленному на государственный кадастровый учет объекту недвижимости в решении </w:t>
      </w:r>
      <w:r w:rsidR="00030DDF">
        <w:rPr>
          <w:rFonts w:eastAsiaTheme="minorHAnsi"/>
          <w:sz w:val="28"/>
          <w:szCs w:val="28"/>
          <w:lang w:eastAsia="en-US"/>
        </w:rPr>
        <w:t>Администрации</w:t>
      </w:r>
      <w:r w:rsidRPr="00DF0F78">
        <w:rPr>
          <w:rFonts w:eastAsiaTheme="minorHAnsi"/>
          <w:sz w:val="28"/>
          <w:szCs w:val="28"/>
          <w:lang w:eastAsia="en-US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 xml:space="preserve">23. Решение </w:t>
      </w:r>
      <w:r w:rsidR="00030DDF">
        <w:rPr>
          <w:rFonts w:eastAsiaTheme="minorHAnsi"/>
          <w:sz w:val="28"/>
          <w:szCs w:val="28"/>
          <w:lang w:eastAsia="en-US"/>
        </w:rPr>
        <w:t>Администрации</w:t>
      </w:r>
      <w:r w:rsidRPr="00DF0F78">
        <w:rPr>
          <w:rFonts w:eastAsiaTheme="minorHAnsi"/>
          <w:sz w:val="28"/>
          <w:szCs w:val="28"/>
          <w:lang w:eastAsia="en-US"/>
        </w:rPr>
        <w:t xml:space="preserve"> об аннулировании адреса объекта адресации содержит: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аннулируемый адрес объекта адресации;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уникальный номер аннулируемого адреса объекта адресации в государственном адресном реестре;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причину аннулирования адреса объекта адресации;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lastRenderedPageBreak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другие необходимые сведения, определенные уполномоченным органом.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 w:rsidR="00030DD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DF0F78">
        <w:rPr>
          <w:rFonts w:eastAsiaTheme="minorHAnsi"/>
          <w:sz w:val="28"/>
          <w:szCs w:val="28"/>
          <w:lang w:eastAsia="en-US"/>
        </w:rPr>
        <w:t>объединено с решением о присвоении этому объекту адресации нового адреса.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 xml:space="preserve">24. Решения </w:t>
      </w:r>
      <w:r w:rsidR="00030DDF">
        <w:rPr>
          <w:rFonts w:eastAsiaTheme="minorHAnsi"/>
          <w:sz w:val="28"/>
          <w:szCs w:val="28"/>
          <w:lang w:eastAsia="en-US"/>
        </w:rPr>
        <w:t>Администрации</w:t>
      </w:r>
      <w:r w:rsidRPr="00DF0F78">
        <w:rPr>
          <w:rFonts w:eastAsiaTheme="minorHAnsi"/>
          <w:sz w:val="28"/>
          <w:szCs w:val="28"/>
          <w:lang w:eastAsia="en-US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 xml:space="preserve">25. Решение о присвоении объекту адресации адреса или аннулировании его адреса подлежит обязательному внесению </w:t>
      </w:r>
      <w:r w:rsidR="00030DDF">
        <w:rPr>
          <w:rFonts w:eastAsiaTheme="minorHAnsi"/>
          <w:sz w:val="28"/>
          <w:szCs w:val="28"/>
          <w:lang w:eastAsia="en-US"/>
        </w:rPr>
        <w:t>Администрацией</w:t>
      </w:r>
      <w:r w:rsidRPr="00DF0F78">
        <w:rPr>
          <w:rFonts w:eastAsiaTheme="minorHAnsi"/>
          <w:sz w:val="28"/>
          <w:szCs w:val="28"/>
          <w:lang w:eastAsia="en-US"/>
        </w:rPr>
        <w:t xml:space="preserve"> в государственный адресный реестр в течение 3 рабочих дней со дня принятия такого решения.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9"/>
      <w:bookmarkEnd w:id="1"/>
      <w:r w:rsidRPr="00DF0F78">
        <w:rPr>
          <w:rFonts w:eastAsiaTheme="minorHAnsi"/>
          <w:sz w:val="28"/>
          <w:szCs w:val="28"/>
          <w:lang w:eastAsia="en-US"/>
        </w:rPr>
        <w:t>27. Заявление о присвоении объекту адресации адреса или об аннулировании его адреса (далее</w:t>
      </w:r>
      <w:r w:rsidR="00030DDF">
        <w:rPr>
          <w:rFonts w:eastAsiaTheme="minorHAnsi"/>
          <w:sz w:val="28"/>
          <w:szCs w:val="28"/>
          <w:lang w:eastAsia="en-US"/>
        </w:rPr>
        <w:t xml:space="preserve"> –</w:t>
      </w:r>
      <w:r w:rsidRPr="00DF0F78">
        <w:rPr>
          <w:rFonts w:eastAsiaTheme="minorHAnsi"/>
          <w:sz w:val="28"/>
          <w:szCs w:val="28"/>
          <w:lang w:eastAsia="en-US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а) право хозяйственного ведения;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б) право оперативного управления;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в) право пожизненно наследуемого владения;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г) право постоянного (бессрочного) пользования.</w:t>
      </w:r>
    </w:p>
    <w:p w:rsidR="00DF0F78" w:rsidRPr="00DF0F78" w:rsidRDefault="00DF0F78" w:rsidP="001B06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28. Заявление составляется лицами, указанными в</w:t>
      </w:r>
      <w:r w:rsidR="001B06DE">
        <w:rPr>
          <w:rFonts w:eastAsiaTheme="minorHAnsi"/>
          <w:sz w:val="28"/>
          <w:szCs w:val="28"/>
          <w:lang w:eastAsia="en-US"/>
        </w:rPr>
        <w:t xml:space="preserve"> пункте 27 </w:t>
      </w:r>
      <w:r w:rsidRPr="00DF0F78">
        <w:rPr>
          <w:rFonts w:eastAsiaTheme="minorHAnsi"/>
          <w:sz w:val="28"/>
          <w:szCs w:val="28"/>
          <w:lang w:eastAsia="en-US"/>
        </w:rPr>
        <w:t>настоящих Правил (далее</w:t>
      </w:r>
      <w:r w:rsidR="001B06DE">
        <w:rPr>
          <w:rFonts w:eastAsiaTheme="minorHAnsi"/>
          <w:sz w:val="28"/>
          <w:szCs w:val="28"/>
          <w:lang w:eastAsia="en-US"/>
        </w:rPr>
        <w:t xml:space="preserve"> –</w:t>
      </w:r>
      <w:r w:rsidRPr="00DF0F78">
        <w:rPr>
          <w:rFonts w:eastAsiaTheme="minorHAnsi"/>
          <w:sz w:val="28"/>
          <w:szCs w:val="28"/>
          <w:lang w:eastAsia="en-US"/>
        </w:rPr>
        <w:t xml:space="preserve"> заявитель), по</w:t>
      </w:r>
      <w:r w:rsidR="001B06DE">
        <w:rPr>
          <w:rFonts w:eastAsiaTheme="minorHAnsi"/>
          <w:sz w:val="28"/>
          <w:szCs w:val="28"/>
          <w:lang w:eastAsia="en-US"/>
        </w:rPr>
        <w:t xml:space="preserve"> форме, </w:t>
      </w:r>
      <w:r w:rsidRPr="00DF0F78">
        <w:rPr>
          <w:rFonts w:eastAsiaTheme="minorHAnsi"/>
          <w:sz w:val="28"/>
          <w:szCs w:val="28"/>
          <w:lang w:eastAsia="en-US"/>
        </w:rPr>
        <w:t>устанавливаемой Министерством финансов Российской Федерации.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 xml:space="preserve">29. </w:t>
      </w:r>
      <w:proofErr w:type="gramStart"/>
      <w:r w:rsidRPr="00DF0F78">
        <w:rPr>
          <w:rFonts w:eastAsiaTheme="minorHAnsi"/>
          <w:sz w:val="28"/>
          <w:szCs w:val="28"/>
          <w:lang w:eastAsia="en-US"/>
        </w:rPr>
        <w:t>С заявлением вправе обратиться</w:t>
      </w:r>
      <w:r w:rsidR="001B06DE">
        <w:rPr>
          <w:rFonts w:eastAsiaTheme="minorHAnsi"/>
          <w:sz w:val="28"/>
          <w:szCs w:val="28"/>
          <w:lang w:eastAsia="en-US"/>
        </w:rPr>
        <w:t xml:space="preserve"> представители</w:t>
      </w:r>
      <w:r w:rsidRPr="00DF0F78">
        <w:rPr>
          <w:rFonts w:eastAsiaTheme="minorHAnsi"/>
          <w:sz w:val="28"/>
          <w:szCs w:val="28"/>
          <w:lang w:eastAsia="en-US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</w:t>
      </w:r>
      <w:r w:rsidR="001B06DE">
        <w:rPr>
          <w:rFonts w:eastAsiaTheme="minorHAnsi"/>
          <w:sz w:val="28"/>
          <w:szCs w:val="28"/>
          <w:lang w:eastAsia="en-US"/>
        </w:rPr>
        <w:t xml:space="preserve"> –</w:t>
      </w:r>
      <w:r w:rsidRPr="00DF0F78">
        <w:rPr>
          <w:rFonts w:eastAsiaTheme="minorHAnsi"/>
          <w:sz w:val="28"/>
          <w:szCs w:val="28"/>
          <w:lang w:eastAsia="en-US"/>
        </w:rPr>
        <w:t xml:space="preserve"> представитель заявителя).</w:t>
      </w:r>
      <w:r w:rsidR="001B06DE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</w:t>
      </w:r>
      <w:r w:rsidR="001B06DE">
        <w:rPr>
          <w:rFonts w:eastAsiaTheme="minorHAnsi"/>
          <w:sz w:val="28"/>
          <w:szCs w:val="28"/>
          <w:lang w:eastAsia="en-US"/>
        </w:rPr>
        <w:t xml:space="preserve"> законодательством </w:t>
      </w:r>
      <w:r w:rsidRPr="00DF0F78">
        <w:rPr>
          <w:rFonts w:eastAsiaTheme="minorHAnsi"/>
          <w:sz w:val="28"/>
          <w:szCs w:val="28"/>
          <w:lang w:eastAsia="en-US"/>
        </w:rPr>
        <w:t>Российской Федерации порядке решением общего собрания указанных собственников.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F0F78">
        <w:rPr>
          <w:rFonts w:eastAsiaTheme="minorHAnsi"/>
          <w:sz w:val="28"/>
          <w:szCs w:val="28"/>
          <w:lang w:eastAsia="en-US"/>
        </w:rPr>
        <w:lastRenderedPageBreak/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</w:t>
      </w:r>
      <w:r w:rsidR="001B06DE">
        <w:rPr>
          <w:rFonts w:eastAsiaTheme="minorHAnsi"/>
          <w:sz w:val="28"/>
          <w:szCs w:val="28"/>
          <w:lang w:eastAsia="en-US"/>
        </w:rPr>
        <w:t xml:space="preserve"> законодательством </w:t>
      </w:r>
      <w:r w:rsidRPr="00DF0F78">
        <w:rPr>
          <w:rFonts w:eastAsiaTheme="minorHAnsi"/>
          <w:sz w:val="28"/>
          <w:szCs w:val="28"/>
          <w:lang w:eastAsia="en-US"/>
        </w:rPr>
        <w:t>Российской Федерации порядке решением общего собрания членов такого некоммерческого объединения.</w:t>
      </w:r>
      <w:proofErr w:type="gramEnd"/>
    </w:p>
    <w:p w:rsid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F0F78" w:rsidRPr="00DF0F78" w:rsidRDefault="007204FB" w:rsidP="005A09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31. </w:t>
      </w:r>
      <w:r w:rsidR="00DF0F78" w:rsidRPr="00DF0F78">
        <w:rPr>
          <w:rFonts w:eastAsiaTheme="minorHAnsi"/>
          <w:sz w:val="28"/>
          <w:szCs w:val="28"/>
          <w:lang w:eastAsia="en-US"/>
        </w:rPr>
        <w:t xml:space="preserve">Заявление </w:t>
      </w:r>
      <w:r w:rsidR="005D40F2">
        <w:rPr>
          <w:rFonts w:eastAsiaTheme="minorHAnsi"/>
          <w:sz w:val="28"/>
          <w:szCs w:val="28"/>
          <w:lang w:eastAsia="en-US"/>
        </w:rPr>
        <w:t>подается</w:t>
      </w:r>
      <w:r w:rsidR="00DF0F78" w:rsidRPr="00DF0F78">
        <w:rPr>
          <w:rFonts w:eastAsiaTheme="minorHAnsi"/>
          <w:sz w:val="28"/>
          <w:szCs w:val="28"/>
          <w:lang w:eastAsia="en-US"/>
        </w:rPr>
        <w:t xml:space="preserve"> заявителем (представителем заявителя)</w:t>
      </w:r>
      <w:r>
        <w:rPr>
          <w:rFonts w:eastAsiaTheme="minorHAnsi"/>
          <w:sz w:val="28"/>
          <w:szCs w:val="28"/>
          <w:lang w:eastAsia="en-US"/>
        </w:rPr>
        <w:t xml:space="preserve"> на бумажном носителе</w:t>
      </w:r>
      <w:r w:rsidR="00DF0F78" w:rsidRPr="00DF0F78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Администрацию</w:t>
      </w:r>
      <w:r w:rsidR="005D40F2">
        <w:rPr>
          <w:rFonts w:eastAsiaTheme="minorHAnsi"/>
          <w:sz w:val="28"/>
          <w:szCs w:val="28"/>
          <w:lang w:eastAsia="en-US"/>
        </w:rPr>
        <w:t xml:space="preserve"> лично</w:t>
      </w:r>
      <w:r w:rsidR="005A0957">
        <w:rPr>
          <w:rFonts w:eastAsiaTheme="minorHAnsi"/>
          <w:sz w:val="28"/>
          <w:szCs w:val="28"/>
          <w:lang w:eastAsia="en-US"/>
        </w:rPr>
        <w:t xml:space="preserve"> или </w:t>
      </w:r>
      <w:r w:rsidR="00DF0F78" w:rsidRPr="00DF0F78">
        <w:rPr>
          <w:rFonts w:eastAsiaTheme="minorHAnsi"/>
          <w:sz w:val="28"/>
          <w:szCs w:val="28"/>
          <w:lang w:eastAsia="en-US"/>
        </w:rPr>
        <w:t>по</w:t>
      </w:r>
      <w:r w:rsidR="00F41E49">
        <w:rPr>
          <w:rFonts w:eastAsiaTheme="minorHAnsi"/>
          <w:sz w:val="28"/>
          <w:szCs w:val="28"/>
          <w:lang w:eastAsia="en-US"/>
        </w:rPr>
        <w:t>средством почтового отправления</w:t>
      </w:r>
      <w:r w:rsidR="005A0957">
        <w:rPr>
          <w:rFonts w:eastAsiaTheme="minorHAnsi"/>
          <w:sz w:val="28"/>
          <w:szCs w:val="28"/>
          <w:lang w:eastAsia="en-US"/>
        </w:rPr>
        <w:t>,</w:t>
      </w:r>
      <w:r w:rsidR="00DF0F78" w:rsidRPr="00DF0F78">
        <w:rPr>
          <w:rFonts w:eastAsiaTheme="minorHAnsi"/>
          <w:sz w:val="28"/>
          <w:szCs w:val="28"/>
          <w:lang w:eastAsia="en-US"/>
        </w:rPr>
        <w:t xml:space="preserve"> или в форме электронного документа</w:t>
      </w:r>
      <w:r w:rsidR="00F41E49">
        <w:rPr>
          <w:rFonts w:eastAsiaTheme="minorHAnsi"/>
          <w:sz w:val="28"/>
          <w:szCs w:val="28"/>
          <w:lang w:eastAsia="en-US"/>
        </w:rPr>
        <w:t>.</w:t>
      </w:r>
      <w:r w:rsidR="00DF0F78" w:rsidRPr="00DF0F78">
        <w:rPr>
          <w:rFonts w:eastAsiaTheme="minorHAnsi"/>
          <w:sz w:val="28"/>
          <w:szCs w:val="28"/>
          <w:lang w:eastAsia="en-US"/>
        </w:rPr>
        <w:t xml:space="preserve"> </w:t>
      </w:r>
      <w:r w:rsidR="00F41E49">
        <w:rPr>
          <w:rFonts w:eastAsiaTheme="minorHAnsi"/>
          <w:sz w:val="28"/>
          <w:szCs w:val="28"/>
          <w:lang w:eastAsia="en-US"/>
        </w:rPr>
        <w:t xml:space="preserve"> </w:t>
      </w:r>
    </w:p>
    <w:p w:rsidR="00DF0F78" w:rsidRPr="00DF0F78" w:rsidRDefault="00DF0F78" w:rsidP="005A09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32. Заявление подписывается заявителем либо представителем заявителя.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</w:t>
      </w:r>
      <w:r w:rsidR="005D40F2">
        <w:rPr>
          <w:rFonts w:eastAsiaTheme="minorHAnsi"/>
          <w:sz w:val="28"/>
          <w:szCs w:val="28"/>
          <w:lang w:eastAsia="en-US"/>
        </w:rPr>
        <w:t xml:space="preserve"> законодательством </w:t>
      </w:r>
      <w:r w:rsidRPr="00DF0F78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F0F78">
        <w:rPr>
          <w:rFonts w:eastAsiaTheme="minorHAnsi"/>
          <w:sz w:val="28"/>
          <w:szCs w:val="28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40"/>
      <w:bookmarkEnd w:id="2"/>
      <w:r w:rsidRPr="00DF0F78">
        <w:rPr>
          <w:rFonts w:eastAsiaTheme="minorHAnsi"/>
          <w:sz w:val="28"/>
          <w:szCs w:val="28"/>
          <w:lang w:eastAsia="en-US"/>
        </w:rPr>
        <w:t>34. К заявлению прилагаются следующие документы: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 xml:space="preserve">а) правоустанавливающие и (или) </w:t>
      </w:r>
      <w:proofErr w:type="spellStart"/>
      <w:r w:rsidRPr="00DF0F78"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 w:rsidRPr="00DF0F78">
        <w:rPr>
          <w:rFonts w:eastAsiaTheme="minorHAnsi"/>
          <w:sz w:val="28"/>
          <w:szCs w:val="28"/>
          <w:lang w:eastAsia="en-US"/>
        </w:rPr>
        <w:t xml:space="preserve"> документы на объект (объекты) адресации;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</w:t>
      </w:r>
      <w:r w:rsidRPr="00DF0F78">
        <w:rPr>
          <w:rFonts w:eastAsiaTheme="minorHAnsi"/>
          <w:sz w:val="28"/>
          <w:szCs w:val="28"/>
          <w:lang w:eastAsia="en-US"/>
        </w:rPr>
        <w:lastRenderedPageBreak/>
        <w:t>адресации (в случае преобразования объектов недвижимости с образованием одного и более новых объектов адресации);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</w:t>
      </w:r>
      <w:r w:rsidR="005A0957">
        <w:rPr>
          <w:rFonts w:eastAsiaTheme="minorHAnsi"/>
          <w:sz w:val="28"/>
          <w:szCs w:val="28"/>
          <w:lang w:eastAsia="en-US"/>
        </w:rPr>
        <w:t xml:space="preserve"> подпункте «а» пункта 14 </w:t>
      </w:r>
      <w:hyperlink r:id="rId8" w:history="1"/>
      <w:r w:rsidRPr="00DF0F78">
        <w:rPr>
          <w:rFonts w:eastAsiaTheme="minorHAnsi"/>
          <w:sz w:val="28"/>
          <w:szCs w:val="28"/>
          <w:lang w:eastAsia="en-US"/>
        </w:rPr>
        <w:t>настоящих Правил);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 w:rsidR="005A0957">
        <w:rPr>
          <w:rFonts w:eastAsiaTheme="minorHAnsi"/>
          <w:sz w:val="28"/>
          <w:szCs w:val="28"/>
          <w:lang w:eastAsia="en-US"/>
        </w:rPr>
        <w:t xml:space="preserve">подпункте «б» пункта 14 </w:t>
      </w:r>
      <w:r w:rsidRPr="00DF0F78">
        <w:rPr>
          <w:rFonts w:eastAsiaTheme="minorHAnsi"/>
          <w:sz w:val="28"/>
          <w:szCs w:val="28"/>
          <w:lang w:eastAsia="en-US"/>
        </w:rPr>
        <w:t>настоящих Правил).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 xml:space="preserve">35. </w:t>
      </w:r>
      <w:proofErr w:type="gramStart"/>
      <w:r w:rsidR="005A0957">
        <w:rPr>
          <w:rFonts w:eastAsiaTheme="minorHAnsi"/>
          <w:sz w:val="28"/>
          <w:szCs w:val="28"/>
          <w:lang w:eastAsia="en-US"/>
        </w:rPr>
        <w:t>Администрация запрашивае</w:t>
      </w:r>
      <w:r w:rsidRPr="00DF0F78">
        <w:rPr>
          <w:rFonts w:eastAsiaTheme="minorHAnsi"/>
          <w:sz w:val="28"/>
          <w:szCs w:val="28"/>
          <w:lang w:eastAsia="en-US"/>
        </w:rPr>
        <w:t>т документы, указанные в</w:t>
      </w:r>
      <w:r w:rsidR="005A0957">
        <w:rPr>
          <w:rFonts w:eastAsiaTheme="minorHAnsi"/>
          <w:sz w:val="28"/>
          <w:szCs w:val="28"/>
          <w:lang w:eastAsia="en-US"/>
        </w:rPr>
        <w:t xml:space="preserve"> пункте 34 </w:t>
      </w:r>
      <w:r w:rsidRPr="00DF0F78">
        <w:rPr>
          <w:rFonts w:eastAsiaTheme="minorHAnsi"/>
          <w:sz w:val="28"/>
          <w:szCs w:val="28"/>
          <w:lang w:eastAsia="en-US"/>
        </w:rPr>
        <w:t xml:space="preserve"> </w:t>
      </w:r>
      <w:r w:rsidR="005A0957">
        <w:rPr>
          <w:rFonts w:eastAsiaTheme="minorHAnsi"/>
          <w:sz w:val="28"/>
          <w:szCs w:val="28"/>
          <w:lang w:eastAsia="en-US"/>
        </w:rPr>
        <w:t xml:space="preserve"> </w:t>
      </w:r>
      <w:r w:rsidRPr="00DF0F78">
        <w:rPr>
          <w:rFonts w:eastAsiaTheme="minorHAnsi"/>
          <w:sz w:val="28"/>
          <w:szCs w:val="28"/>
          <w:lang w:eastAsia="en-US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Заявители (представители заявителя) при подаче заявления вправе приложить к нему документы, указанные в</w:t>
      </w:r>
      <w:r w:rsidR="005A0957">
        <w:rPr>
          <w:rFonts w:eastAsiaTheme="minorHAnsi"/>
          <w:sz w:val="28"/>
          <w:szCs w:val="28"/>
          <w:lang w:eastAsia="en-US"/>
        </w:rPr>
        <w:t xml:space="preserve"> пункте 34 </w:t>
      </w:r>
      <w:hyperlink w:anchor="Par40" w:history="1"/>
      <w:r w:rsidRPr="00DF0F78">
        <w:rPr>
          <w:rFonts w:eastAsiaTheme="minorHAnsi"/>
          <w:sz w:val="28"/>
          <w:szCs w:val="28"/>
          <w:lang w:eastAsia="en-US"/>
        </w:rPr>
        <w:t>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Документы, указанные в</w:t>
      </w:r>
      <w:r w:rsidR="005A0957">
        <w:rPr>
          <w:rFonts w:eastAsiaTheme="minorHAnsi"/>
          <w:sz w:val="28"/>
          <w:szCs w:val="28"/>
          <w:lang w:eastAsia="en-US"/>
        </w:rPr>
        <w:t xml:space="preserve"> пункте 34</w:t>
      </w:r>
      <w:r w:rsidRPr="00DF0F78">
        <w:rPr>
          <w:rFonts w:eastAsiaTheme="minorHAnsi"/>
          <w:sz w:val="28"/>
          <w:szCs w:val="28"/>
          <w:lang w:eastAsia="en-US"/>
        </w:rPr>
        <w:t xml:space="preserve"> настоящих Правил, представляемые в </w:t>
      </w:r>
      <w:r w:rsidR="005A0957">
        <w:rPr>
          <w:rFonts w:eastAsiaTheme="minorHAnsi"/>
          <w:sz w:val="28"/>
          <w:szCs w:val="28"/>
          <w:lang w:eastAsia="en-US"/>
        </w:rPr>
        <w:t>Администрацию</w:t>
      </w:r>
      <w:r w:rsidRPr="00DF0F78">
        <w:rPr>
          <w:rFonts w:eastAsiaTheme="minorHAnsi"/>
          <w:sz w:val="28"/>
          <w:szCs w:val="28"/>
          <w:lang w:eastAsia="en-US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 xml:space="preserve">36. </w:t>
      </w:r>
      <w:r w:rsidR="005A0957">
        <w:rPr>
          <w:rFonts w:eastAsiaTheme="minorHAnsi"/>
          <w:sz w:val="28"/>
          <w:szCs w:val="28"/>
          <w:lang w:eastAsia="en-US"/>
        </w:rPr>
        <w:t>При предоставлении документов, указанных</w:t>
      </w:r>
      <w:r w:rsidRPr="00DF0F78">
        <w:rPr>
          <w:rFonts w:eastAsiaTheme="minorHAnsi"/>
          <w:sz w:val="28"/>
          <w:szCs w:val="28"/>
          <w:lang w:eastAsia="en-US"/>
        </w:rPr>
        <w:t xml:space="preserve"> в</w:t>
      </w:r>
      <w:r w:rsidR="005A0957">
        <w:rPr>
          <w:rFonts w:eastAsiaTheme="minorHAnsi"/>
          <w:sz w:val="28"/>
          <w:szCs w:val="28"/>
          <w:lang w:eastAsia="en-US"/>
        </w:rPr>
        <w:t xml:space="preserve"> пункте 34 настоящих </w:t>
      </w:r>
      <w:proofErr w:type="gramStart"/>
      <w:r w:rsidR="005A0957">
        <w:rPr>
          <w:rFonts w:eastAsiaTheme="minorHAnsi"/>
          <w:sz w:val="28"/>
          <w:szCs w:val="28"/>
          <w:lang w:eastAsia="en-US"/>
        </w:rPr>
        <w:t>Правил</w:t>
      </w:r>
      <w:proofErr w:type="gramEnd"/>
      <w:r w:rsidR="005A0957">
        <w:rPr>
          <w:rFonts w:eastAsiaTheme="minorHAnsi"/>
          <w:sz w:val="28"/>
          <w:szCs w:val="28"/>
          <w:lang w:eastAsia="en-US"/>
        </w:rPr>
        <w:t xml:space="preserve"> Администрация выдает заявителю (представителю заявителя)</w:t>
      </w:r>
      <w:r w:rsidRPr="00DF0F78">
        <w:rPr>
          <w:rFonts w:eastAsiaTheme="minorHAnsi"/>
          <w:sz w:val="28"/>
          <w:szCs w:val="28"/>
          <w:lang w:eastAsia="en-US"/>
        </w:rPr>
        <w:t xml:space="preserve"> </w:t>
      </w:r>
      <w:r w:rsidR="005A0957">
        <w:rPr>
          <w:rFonts w:eastAsiaTheme="minorHAnsi"/>
          <w:sz w:val="28"/>
          <w:szCs w:val="28"/>
          <w:lang w:eastAsia="en-US"/>
        </w:rPr>
        <w:t xml:space="preserve"> </w:t>
      </w:r>
      <w:r w:rsidRPr="00DF0F78">
        <w:rPr>
          <w:rFonts w:eastAsiaTheme="minorHAnsi"/>
          <w:sz w:val="28"/>
          <w:szCs w:val="28"/>
          <w:lang w:eastAsia="en-US"/>
        </w:rPr>
        <w:t xml:space="preserve"> расписку в получении документов с указанием их перечня и даты получения. </w:t>
      </w:r>
      <w:r w:rsidRPr="00DF0F78">
        <w:rPr>
          <w:rFonts w:eastAsiaTheme="minorHAnsi"/>
          <w:sz w:val="28"/>
          <w:szCs w:val="28"/>
          <w:lang w:eastAsia="en-US"/>
        </w:rPr>
        <w:lastRenderedPageBreak/>
        <w:t xml:space="preserve">Расписка выдается заявителю (представителю заявителя) в день получения </w:t>
      </w:r>
      <w:r w:rsidR="005A0957">
        <w:rPr>
          <w:rFonts w:eastAsiaTheme="minorHAnsi"/>
          <w:sz w:val="28"/>
          <w:szCs w:val="28"/>
          <w:lang w:eastAsia="en-US"/>
        </w:rPr>
        <w:t>Администрацией</w:t>
      </w:r>
      <w:r w:rsidRPr="00DF0F78">
        <w:rPr>
          <w:rFonts w:eastAsiaTheme="minorHAnsi"/>
          <w:sz w:val="28"/>
          <w:szCs w:val="28"/>
          <w:lang w:eastAsia="en-US"/>
        </w:rPr>
        <w:t xml:space="preserve"> таких документов.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DF0F78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DF0F78">
        <w:rPr>
          <w:rFonts w:eastAsiaTheme="minorHAnsi"/>
          <w:sz w:val="28"/>
          <w:szCs w:val="28"/>
          <w:lang w:eastAsia="en-US"/>
        </w:rPr>
        <w:t xml:space="preserve"> если заявление и документы, указанные в</w:t>
      </w:r>
      <w:r w:rsidR="001E02E8">
        <w:rPr>
          <w:rFonts w:eastAsiaTheme="minorHAnsi"/>
          <w:sz w:val="28"/>
          <w:szCs w:val="28"/>
          <w:lang w:eastAsia="en-US"/>
        </w:rPr>
        <w:t xml:space="preserve"> пункте 34</w:t>
      </w:r>
      <w:r w:rsidRPr="00DF0F78">
        <w:rPr>
          <w:rFonts w:eastAsiaTheme="minorHAnsi"/>
          <w:sz w:val="28"/>
          <w:szCs w:val="28"/>
          <w:lang w:eastAsia="en-US"/>
        </w:rPr>
        <w:t xml:space="preserve"> </w:t>
      </w:r>
      <w:r w:rsidR="001E02E8">
        <w:rPr>
          <w:rFonts w:eastAsiaTheme="minorHAnsi"/>
          <w:sz w:val="28"/>
          <w:szCs w:val="28"/>
          <w:lang w:eastAsia="en-US"/>
        </w:rPr>
        <w:t xml:space="preserve"> </w:t>
      </w:r>
      <w:r w:rsidRPr="00DF0F78">
        <w:rPr>
          <w:rFonts w:eastAsiaTheme="minorHAnsi"/>
          <w:sz w:val="28"/>
          <w:szCs w:val="28"/>
          <w:lang w:eastAsia="en-US"/>
        </w:rPr>
        <w:t xml:space="preserve">настоящих Правил, представлены в </w:t>
      </w:r>
      <w:r w:rsidR="001E02E8">
        <w:rPr>
          <w:rFonts w:eastAsiaTheme="minorHAnsi"/>
          <w:sz w:val="28"/>
          <w:szCs w:val="28"/>
          <w:lang w:eastAsia="en-US"/>
        </w:rPr>
        <w:t>Администрацию</w:t>
      </w:r>
      <w:r w:rsidRPr="00DF0F78">
        <w:rPr>
          <w:rFonts w:eastAsiaTheme="minorHAnsi"/>
          <w:sz w:val="28"/>
          <w:szCs w:val="28"/>
          <w:lang w:eastAsia="en-US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1E02E8">
        <w:rPr>
          <w:rFonts w:eastAsiaTheme="minorHAnsi"/>
          <w:sz w:val="28"/>
          <w:szCs w:val="28"/>
          <w:lang w:eastAsia="en-US"/>
        </w:rPr>
        <w:t>Администрацией</w:t>
      </w:r>
      <w:r w:rsidRPr="00DF0F78">
        <w:rPr>
          <w:rFonts w:eastAsiaTheme="minorHAnsi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днем получения </w:t>
      </w:r>
      <w:r w:rsidR="001E02E8">
        <w:rPr>
          <w:rFonts w:eastAsiaTheme="minorHAnsi"/>
          <w:sz w:val="28"/>
          <w:szCs w:val="28"/>
          <w:lang w:eastAsia="en-US"/>
        </w:rPr>
        <w:t>Администрацией</w:t>
      </w:r>
      <w:r w:rsidRPr="00DF0F78">
        <w:rPr>
          <w:rFonts w:eastAsiaTheme="minorHAnsi"/>
          <w:sz w:val="28"/>
          <w:szCs w:val="28"/>
          <w:lang w:eastAsia="en-US"/>
        </w:rPr>
        <w:t xml:space="preserve"> документов.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F0F78">
        <w:rPr>
          <w:rFonts w:eastAsiaTheme="minorHAnsi"/>
          <w:sz w:val="28"/>
          <w:szCs w:val="28"/>
          <w:lang w:eastAsia="en-US"/>
        </w:rPr>
        <w:t>Получение заявления и документов, указанных в</w:t>
      </w:r>
      <w:r w:rsidR="001E02E8">
        <w:rPr>
          <w:rFonts w:eastAsiaTheme="minorHAnsi"/>
          <w:sz w:val="28"/>
          <w:szCs w:val="28"/>
          <w:lang w:eastAsia="en-US"/>
        </w:rPr>
        <w:t xml:space="preserve"> пункте 34</w:t>
      </w:r>
      <w:r w:rsidRPr="00DF0F78">
        <w:rPr>
          <w:rFonts w:eastAsiaTheme="minorHAnsi"/>
          <w:sz w:val="28"/>
          <w:szCs w:val="28"/>
          <w:lang w:eastAsia="en-US"/>
        </w:rPr>
        <w:t xml:space="preserve"> </w:t>
      </w:r>
      <w:hyperlink w:anchor="Par40" w:history="1"/>
      <w:r w:rsidRPr="00DF0F78">
        <w:rPr>
          <w:rFonts w:eastAsiaTheme="minorHAnsi"/>
          <w:sz w:val="28"/>
          <w:szCs w:val="28"/>
          <w:lang w:eastAsia="en-US"/>
        </w:rPr>
        <w:t xml:space="preserve">настоящих Правил, представляемых в форме электронных документов, подтверждается </w:t>
      </w:r>
      <w:r w:rsidR="001E02E8">
        <w:rPr>
          <w:rFonts w:eastAsiaTheme="minorHAnsi"/>
          <w:sz w:val="28"/>
          <w:szCs w:val="28"/>
          <w:lang w:eastAsia="en-US"/>
        </w:rPr>
        <w:t>Администрацией</w:t>
      </w:r>
      <w:r w:rsidRPr="00DF0F78">
        <w:rPr>
          <w:rFonts w:eastAsiaTheme="minorHAnsi"/>
          <w:sz w:val="28"/>
          <w:szCs w:val="28"/>
          <w:lang w:eastAsia="en-US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1E02E8">
        <w:rPr>
          <w:rFonts w:eastAsiaTheme="minorHAnsi"/>
          <w:sz w:val="28"/>
          <w:szCs w:val="28"/>
          <w:lang w:eastAsia="en-US"/>
        </w:rPr>
        <w:t>Администрацией</w:t>
      </w:r>
      <w:r w:rsidRPr="00DF0F78">
        <w:rPr>
          <w:rFonts w:eastAsiaTheme="minorHAnsi"/>
          <w:sz w:val="28"/>
          <w:szCs w:val="28"/>
          <w:lang w:eastAsia="en-US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F0F78" w:rsidRPr="00DF0F78" w:rsidRDefault="00DF0F78" w:rsidP="001E02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58"/>
      <w:bookmarkEnd w:id="3"/>
      <w:r w:rsidRPr="00DF0F78">
        <w:rPr>
          <w:rFonts w:eastAsiaTheme="minorHAnsi"/>
          <w:sz w:val="28"/>
          <w:szCs w:val="28"/>
          <w:lang w:eastAsia="en-US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1E02E8">
        <w:rPr>
          <w:rFonts w:eastAsiaTheme="minorHAnsi"/>
          <w:sz w:val="28"/>
          <w:szCs w:val="28"/>
          <w:lang w:eastAsia="en-US"/>
        </w:rPr>
        <w:t>Администрацией</w:t>
      </w:r>
      <w:r w:rsidRPr="00DF0F78">
        <w:rPr>
          <w:rFonts w:eastAsiaTheme="minorHAnsi"/>
          <w:sz w:val="28"/>
          <w:szCs w:val="28"/>
          <w:lang w:eastAsia="en-US"/>
        </w:rPr>
        <w:t xml:space="preserve"> в срок не более чем 18 рабочих дней со дня поступления заявления.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59"/>
      <w:bookmarkEnd w:id="4"/>
      <w:r w:rsidRPr="00DF0F78">
        <w:rPr>
          <w:rFonts w:eastAsiaTheme="minorHAnsi"/>
          <w:sz w:val="28"/>
          <w:szCs w:val="28"/>
          <w:lang w:eastAsia="en-US"/>
        </w:rPr>
        <w:t>38. В случае представления заявления через многофункциональный центр срок, указанный в</w:t>
      </w:r>
      <w:r w:rsidR="001E02E8">
        <w:rPr>
          <w:rFonts w:eastAsiaTheme="minorHAnsi"/>
          <w:sz w:val="28"/>
          <w:szCs w:val="28"/>
          <w:lang w:eastAsia="en-US"/>
        </w:rPr>
        <w:t xml:space="preserve"> пункте 37 </w:t>
      </w:r>
      <w:hyperlink w:anchor="Par58" w:history="1"/>
      <w:r w:rsidRPr="00DF0F78">
        <w:rPr>
          <w:rFonts w:eastAsiaTheme="minorHAnsi"/>
          <w:sz w:val="28"/>
          <w:szCs w:val="28"/>
          <w:lang w:eastAsia="en-US"/>
        </w:rPr>
        <w:t xml:space="preserve">настоящих </w:t>
      </w:r>
      <w:r w:rsidR="001E02E8">
        <w:rPr>
          <w:rFonts w:eastAsiaTheme="minorHAnsi"/>
          <w:sz w:val="28"/>
          <w:szCs w:val="28"/>
          <w:lang w:eastAsia="en-US"/>
        </w:rPr>
        <w:t xml:space="preserve"> </w:t>
      </w:r>
      <w:r w:rsidRPr="00DF0F78">
        <w:rPr>
          <w:rFonts w:eastAsiaTheme="minorHAnsi"/>
          <w:sz w:val="28"/>
          <w:szCs w:val="28"/>
          <w:lang w:eastAsia="en-US"/>
        </w:rPr>
        <w:t>Правил, исчисляется со дня передачи многофункциональным центром заявления и документов, указанных в</w:t>
      </w:r>
      <w:r w:rsidR="001E02E8">
        <w:rPr>
          <w:rFonts w:eastAsiaTheme="minorHAnsi"/>
          <w:sz w:val="28"/>
          <w:szCs w:val="28"/>
          <w:lang w:eastAsia="en-US"/>
        </w:rPr>
        <w:t xml:space="preserve"> пункте 34 </w:t>
      </w:r>
      <w:r w:rsidRPr="00DF0F78">
        <w:rPr>
          <w:rFonts w:eastAsiaTheme="minorHAnsi"/>
          <w:sz w:val="28"/>
          <w:szCs w:val="28"/>
          <w:lang w:eastAsia="en-US"/>
        </w:rPr>
        <w:t xml:space="preserve">настоящих Правил (при их наличии), в </w:t>
      </w:r>
      <w:r w:rsidR="001E02E8">
        <w:rPr>
          <w:rFonts w:eastAsiaTheme="minorHAnsi"/>
          <w:sz w:val="28"/>
          <w:szCs w:val="28"/>
          <w:lang w:eastAsia="en-US"/>
        </w:rPr>
        <w:t>Администрацию</w:t>
      </w:r>
      <w:r w:rsidRPr="00DF0F78">
        <w:rPr>
          <w:rFonts w:eastAsiaTheme="minorHAnsi"/>
          <w:sz w:val="28"/>
          <w:szCs w:val="28"/>
          <w:lang w:eastAsia="en-US"/>
        </w:rPr>
        <w:t>.</w:t>
      </w:r>
    </w:p>
    <w:p w:rsid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 xml:space="preserve">39. Решение </w:t>
      </w:r>
      <w:r w:rsidR="001E02E8">
        <w:rPr>
          <w:rFonts w:eastAsiaTheme="minorHAnsi"/>
          <w:sz w:val="28"/>
          <w:szCs w:val="28"/>
          <w:lang w:eastAsia="en-US"/>
        </w:rPr>
        <w:t>Администрации</w:t>
      </w:r>
      <w:r w:rsidRPr="00DF0F78">
        <w:rPr>
          <w:rFonts w:eastAsiaTheme="minorHAnsi"/>
          <w:sz w:val="28"/>
          <w:szCs w:val="28"/>
          <w:lang w:eastAsia="en-US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1E02E8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Pr="00DF0F78">
        <w:rPr>
          <w:rFonts w:eastAsiaTheme="minorHAnsi"/>
          <w:sz w:val="28"/>
          <w:szCs w:val="28"/>
          <w:lang w:eastAsia="en-US"/>
        </w:rPr>
        <w:t>заявителю (представителю заявителя) одним из способов, указанным в заявлении:</w:t>
      </w:r>
    </w:p>
    <w:p w:rsidR="00DF0F78" w:rsidRPr="00DF0F78" w:rsidRDefault="00DF0F78" w:rsidP="00915E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>в форме электронного документа с использованием информационно-телекоммуникац</w:t>
      </w:r>
      <w:r w:rsidR="00915E71">
        <w:rPr>
          <w:rFonts w:eastAsiaTheme="minorHAnsi"/>
          <w:sz w:val="28"/>
          <w:szCs w:val="28"/>
          <w:lang w:eastAsia="en-US"/>
        </w:rPr>
        <w:t>ионных сетей общего пользования</w:t>
      </w:r>
      <w:r w:rsidRPr="00DF0F78">
        <w:rPr>
          <w:rFonts w:eastAsiaTheme="minorHAnsi"/>
          <w:sz w:val="28"/>
          <w:szCs w:val="28"/>
          <w:lang w:eastAsia="en-US"/>
        </w:rPr>
        <w:t xml:space="preserve"> не позднее одного рабочего дня со дня истечения срока, указанного в</w:t>
      </w:r>
      <w:r w:rsidR="00915E71">
        <w:rPr>
          <w:rFonts w:eastAsiaTheme="minorHAnsi"/>
          <w:sz w:val="28"/>
          <w:szCs w:val="28"/>
          <w:lang w:eastAsia="en-US"/>
        </w:rPr>
        <w:t xml:space="preserve"> пунктах 37 и 38 </w:t>
      </w:r>
      <w:r w:rsidRPr="00DF0F78">
        <w:rPr>
          <w:rFonts w:eastAsiaTheme="minorHAnsi"/>
          <w:sz w:val="28"/>
          <w:szCs w:val="28"/>
          <w:lang w:eastAsia="en-US"/>
        </w:rPr>
        <w:t xml:space="preserve"> </w:t>
      </w:r>
      <w:r w:rsidR="00915E71">
        <w:rPr>
          <w:rFonts w:eastAsiaTheme="minorHAnsi"/>
          <w:sz w:val="28"/>
          <w:szCs w:val="28"/>
          <w:lang w:eastAsia="en-US"/>
        </w:rPr>
        <w:t xml:space="preserve"> </w:t>
      </w:r>
      <w:r w:rsidRPr="00DF0F78">
        <w:rPr>
          <w:rFonts w:eastAsiaTheme="minorHAnsi"/>
          <w:sz w:val="28"/>
          <w:szCs w:val="28"/>
          <w:lang w:eastAsia="en-US"/>
        </w:rPr>
        <w:t>настоящих Правил;</w:t>
      </w:r>
    </w:p>
    <w:p w:rsidR="00DF0F78" w:rsidRP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0F78">
        <w:rPr>
          <w:rFonts w:eastAsiaTheme="minorHAnsi"/>
          <w:sz w:val="28"/>
          <w:szCs w:val="28"/>
          <w:lang w:eastAsia="en-US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DF0F78">
        <w:rPr>
          <w:rFonts w:eastAsiaTheme="minorHAnsi"/>
          <w:sz w:val="28"/>
          <w:szCs w:val="28"/>
          <w:lang w:eastAsia="en-US"/>
        </w:rPr>
        <w:t>днем</w:t>
      </w:r>
      <w:proofErr w:type="gramEnd"/>
      <w:r w:rsidRPr="00DF0F78">
        <w:rPr>
          <w:rFonts w:eastAsiaTheme="minorHAnsi"/>
          <w:sz w:val="28"/>
          <w:szCs w:val="28"/>
          <w:lang w:eastAsia="en-US"/>
        </w:rPr>
        <w:t xml:space="preserve"> со дня истечения установленного</w:t>
      </w:r>
      <w:r w:rsidR="00915E71">
        <w:rPr>
          <w:rFonts w:eastAsiaTheme="minorHAnsi"/>
          <w:sz w:val="28"/>
          <w:szCs w:val="28"/>
          <w:lang w:eastAsia="en-US"/>
        </w:rPr>
        <w:t xml:space="preserve"> пунктами 37 и 38 </w:t>
      </w:r>
      <w:r w:rsidRPr="00DF0F78">
        <w:rPr>
          <w:rFonts w:eastAsiaTheme="minorHAnsi"/>
          <w:sz w:val="28"/>
          <w:szCs w:val="28"/>
          <w:lang w:eastAsia="en-US"/>
        </w:rPr>
        <w:t>настоящих Правил срока посредством почтового отправления по указанному в заявлении почтовому адресу.</w:t>
      </w:r>
    </w:p>
    <w:p w:rsidR="00DF0F78" w:rsidRDefault="00DF0F78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F0F78">
        <w:rPr>
          <w:rFonts w:eastAsiaTheme="minorHAnsi"/>
          <w:sz w:val="28"/>
          <w:szCs w:val="28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1E02E8">
        <w:rPr>
          <w:rFonts w:eastAsiaTheme="minorHAnsi"/>
          <w:sz w:val="28"/>
          <w:szCs w:val="28"/>
          <w:lang w:eastAsia="en-US"/>
        </w:rPr>
        <w:t>Администрация</w:t>
      </w:r>
      <w:r w:rsidRPr="00DF0F78">
        <w:rPr>
          <w:rFonts w:eastAsiaTheme="minorHAnsi"/>
          <w:sz w:val="28"/>
          <w:szCs w:val="28"/>
          <w:lang w:eastAsia="en-US"/>
        </w:rPr>
        <w:t xml:space="preserve"> обеспечивает передачу </w:t>
      </w:r>
      <w:r w:rsidRPr="00DF0F78">
        <w:rPr>
          <w:rFonts w:eastAsiaTheme="minorHAnsi"/>
          <w:sz w:val="28"/>
          <w:szCs w:val="28"/>
          <w:lang w:eastAsia="en-US"/>
        </w:rPr>
        <w:lastRenderedPageBreak/>
        <w:t>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="001E02E8">
        <w:rPr>
          <w:rFonts w:eastAsiaTheme="minorHAnsi"/>
          <w:sz w:val="28"/>
          <w:szCs w:val="28"/>
          <w:lang w:eastAsia="en-US"/>
        </w:rPr>
        <w:t xml:space="preserve"> пунктами 37 и 38</w:t>
      </w:r>
      <w:r w:rsidRPr="00DF0F78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proofErr w:type="gramEnd"/>
    </w:p>
    <w:p w:rsidR="00915E71" w:rsidRPr="00DF0F78" w:rsidRDefault="00915E71" w:rsidP="00DF0F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15E71" w:rsidRDefault="00DF0F78" w:rsidP="00915E71">
      <w:pPr>
        <w:pStyle w:val="ConsPlusNormal"/>
        <w:ind w:firstLine="540"/>
        <w:jc w:val="both"/>
      </w:pPr>
      <w:r>
        <w:t xml:space="preserve"> </w:t>
      </w:r>
      <w:bookmarkStart w:id="5" w:name="Par0"/>
      <w:bookmarkEnd w:id="5"/>
      <w:r w:rsidR="00915E71">
        <w:t>40. В присвоении объекту адресации адреса или аннулировании его адреса может быть отказано в случаях, если:</w:t>
      </w:r>
    </w:p>
    <w:p w:rsidR="00915E71" w:rsidRDefault="00915E71" w:rsidP="00915E71">
      <w:pPr>
        <w:pStyle w:val="ConsPlusNormal"/>
        <w:ind w:firstLine="540"/>
        <w:jc w:val="both"/>
      </w:pPr>
      <w: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915E71" w:rsidRDefault="00915E71" w:rsidP="00915E71">
      <w:pPr>
        <w:pStyle w:val="ConsPlusNormal"/>
        <w:ind w:firstLine="540"/>
        <w:jc w:val="both"/>
      </w:pPr>
      <w: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15E71" w:rsidRDefault="00915E71" w:rsidP="00915E71">
      <w:pPr>
        <w:pStyle w:val="ConsPlusNormal"/>
        <w:ind w:firstLine="540"/>
        <w:jc w:val="both"/>
      </w:pPr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15E71" w:rsidRDefault="00915E71" w:rsidP="00915E71">
      <w:pPr>
        <w:pStyle w:val="ConsPlusNormal"/>
        <w:ind w:firstLine="540"/>
        <w:jc w:val="both"/>
      </w:pPr>
      <w:r>
        <w:t xml:space="preserve">г) отсутствуют случаи и условия для присвоения объекту адресации адреса или аннулирования его адреса, указанные в пунктах 5, 8 – 11 и 14 – 18  </w:t>
      </w:r>
      <w:r w:rsidR="00D43A06">
        <w:t xml:space="preserve"> </w:t>
      </w:r>
      <w:r>
        <w:t>настоящих Правил.</w:t>
      </w:r>
    </w:p>
    <w:p w:rsidR="00915E71" w:rsidRDefault="00915E71" w:rsidP="00915E71">
      <w:pPr>
        <w:pStyle w:val="ConsPlusNormal"/>
        <w:ind w:firstLine="540"/>
        <w:jc w:val="both"/>
      </w:pPr>
      <w: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 w:rsidR="00D43A06">
        <w:t xml:space="preserve"> пункта 40 </w:t>
      </w:r>
      <w:r>
        <w:t>настоящих Правил, являющиеся основанием для принятия такого решения.</w:t>
      </w:r>
    </w:p>
    <w:p w:rsidR="00915E71" w:rsidRDefault="00915E71" w:rsidP="00915E71">
      <w:pPr>
        <w:pStyle w:val="ConsPlusNormal"/>
        <w:ind w:firstLine="540"/>
        <w:jc w:val="both"/>
      </w:pPr>
      <w: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15E71" w:rsidRDefault="00915E71" w:rsidP="00915E71">
      <w:pPr>
        <w:pStyle w:val="ConsPlusNormal"/>
        <w:ind w:firstLine="540"/>
        <w:jc w:val="both"/>
      </w:pPr>
      <w: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15E71" w:rsidRDefault="00915E71" w:rsidP="00915E71">
      <w:pPr>
        <w:pStyle w:val="ConsPlusNormal"/>
        <w:jc w:val="center"/>
        <w:outlineLvl w:val="0"/>
      </w:pPr>
    </w:p>
    <w:p w:rsidR="00915E71" w:rsidRDefault="00915E71" w:rsidP="00915E71">
      <w:pPr>
        <w:pStyle w:val="ConsPlusNormal"/>
        <w:jc w:val="center"/>
        <w:outlineLvl w:val="0"/>
      </w:pPr>
      <w:r>
        <w:t>III. Структура адреса</w:t>
      </w:r>
    </w:p>
    <w:p w:rsidR="00915E71" w:rsidRDefault="00915E71" w:rsidP="00915E71">
      <w:pPr>
        <w:pStyle w:val="ConsPlusNormal"/>
        <w:ind w:firstLine="540"/>
        <w:jc w:val="both"/>
      </w:pPr>
    </w:p>
    <w:p w:rsidR="00915E71" w:rsidRDefault="00915E71" w:rsidP="00915E71">
      <w:pPr>
        <w:pStyle w:val="ConsPlusNormal"/>
        <w:ind w:firstLine="540"/>
        <w:jc w:val="both"/>
      </w:pPr>
      <w:bookmarkStart w:id="6" w:name="Par11"/>
      <w:bookmarkEnd w:id="6"/>
      <w:r>
        <w:t xml:space="preserve">44. Структура адреса включает в себя следующую последовательность </w:t>
      </w:r>
      <w:proofErr w:type="spellStart"/>
      <w:r>
        <w:t>адресообразующих</w:t>
      </w:r>
      <w:proofErr w:type="spellEnd"/>
      <w:r>
        <w:t xml:space="preserve"> элементов, описанных идентифицирующими их реквизитами (далее</w:t>
      </w:r>
      <w:r w:rsidR="00D43A06">
        <w:t xml:space="preserve"> –</w:t>
      </w:r>
      <w:r>
        <w:t xml:space="preserve"> реквизит адреса):</w:t>
      </w:r>
    </w:p>
    <w:p w:rsidR="00915E71" w:rsidRDefault="00915E71" w:rsidP="00915E71">
      <w:pPr>
        <w:pStyle w:val="ConsPlusNormal"/>
        <w:ind w:firstLine="540"/>
        <w:jc w:val="both"/>
      </w:pPr>
      <w:r>
        <w:t>а) наименование страны (Российская Федерация);</w:t>
      </w:r>
    </w:p>
    <w:p w:rsidR="00915E71" w:rsidRDefault="00915E71" w:rsidP="00915E71">
      <w:pPr>
        <w:pStyle w:val="ConsPlusNormal"/>
        <w:ind w:firstLine="540"/>
        <w:jc w:val="both"/>
      </w:pPr>
      <w:r>
        <w:t>б) наименование субъекта Российской Федерации</w:t>
      </w:r>
      <w:r w:rsidR="00D43A06">
        <w:t xml:space="preserve"> (Республика Северная Осетия-Алания)</w:t>
      </w:r>
      <w:r>
        <w:t>;</w:t>
      </w:r>
    </w:p>
    <w:p w:rsidR="00915E71" w:rsidRDefault="00915E71" w:rsidP="00915E71">
      <w:pPr>
        <w:pStyle w:val="ConsPlusNormal"/>
        <w:ind w:firstLine="540"/>
        <w:jc w:val="both"/>
      </w:pPr>
      <w:r>
        <w:t>в) наи</w:t>
      </w:r>
      <w:r w:rsidR="00D43A06">
        <w:t>менование муниципального района</w:t>
      </w:r>
      <w:r>
        <w:t xml:space="preserve"> </w:t>
      </w:r>
      <w:r w:rsidR="00D43A06">
        <w:t>(</w:t>
      </w:r>
      <w:proofErr w:type="spellStart"/>
      <w:r w:rsidR="00D43A06">
        <w:t>Дигорский</w:t>
      </w:r>
      <w:proofErr w:type="spellEnd"/>
      <w:r w:rsidR="00D43A06">
        <w:t xml:space="preserve"> район)</w:t>
      </w:r>
      <w:r>
        <w:t>;</w:t>
      </w:r>
    </w:p>
    <w:p w:rsidR="00915E71" w:rsidRDefault="00D43A06" w:rsidP="00915E71">
      <w:pPr>
        <w:pStyle w:val="ConsPlusNormal"/>
        <w:ind w:firstLine="540"/>
        <w:jc w:val="both"/>
      </w:pPr>
      <w:r>
        <w:t>г) наименование</w:t>
      </w:r>
      <w:r w:rsidR="00915E71">
        <w:t xml:space="preserve"> сельского поселения в составе муниципального района </w:t>
      </w:r>
      <w:r>
        <w:t xml:space="preserve"> (Николаевское сельское поселение)</w:t>
      </w:r>
      <w:r w:rsidR="00915E71">
        <w:t>;</w:t>
      </w:r>
    </w:p>
    <w:p w:rsidR="00915E71" w:rsidRDefault="00915E71" w:rsidP="00915E71">
      <w:pPr>
        <w:pStyle w:val="ConsPlusNormal"/>
        <w:ind w:firstLine="540"/>
        <w:jc w:val="both"/>
      </w:pPr>
      <w:r>
        <w:t>д) наименование населенного пункта</w:t>
      </w:r>
      <w:r w:rsidR="00D43A06">
        <w:t xml:space="preserve"> (станица Николаевская)</w:t>
      </w:r>
      <w:r>
        <w:t>;</w:t>
      </w:r>
    </w:p>
    <w:p w:rsidR="00915E71" w:rsidRDefault="00915E71" w:rsidP="00915E71">
      <w:pPr>
        <w:pStyle w:val="ConsPlusNormal"/>
        <w:ind w:firstLine="540"/>
        <w:jc w:val="both"/>
      </w:pPr>
      <w:r>
        <w:t>е) наименование элемента планировочной структуры;</w:t>
      </w:r>
    </w:p>
    <w:p w:rsidR="00915E71" w:rsidRDefault="00915E71" w:rsidP="00915E71">
      <w:pPr>
        <w:pStyle w:val="ConsPlusNormal"/>
        <w:ind w:firstLine="540"/>
        <w:jc w:val="both"/>
      </w:pPr>
      <w:r>
        <w:t>ж) наименование элемента улично-дорожной сети;</w:t>
      </w:r>
    </w:p>
    <w:p w:rsidR="00915E71" w:rsidRDefault="00915E71" w:rsidP="00915E71">
      <w:pPr>
        <w:pStyle w:val="ConsPlusNormal"/>
        <w:ind w:firstLine="540"/>
        <w:jc w:val="both"/>
      </w:pPr>
      <w:r>
        <w:lastRenderedPageBreak/>
        <w:t>з) номер земельного участка;</w:t>
      </w:r>
    </w:p>
    <w:p w:rsidR="00915E71" w:rsidRDefault="00915E71" w:rsidP="00915E71">
      <w:pPr>
        <w:pStyle w:val="ConsPlusNormal"/>
        <w:ind w:firstLine="540"/>
        <w:jc w:val="both"/>
      </w:pPr>
      <w:r>
        <w:t>и) тип и номер здания, сооружения или объекта незавершенного строительства;</w:t>
      </w:r>
    </w:p>
    <w:p w:rsidR="00915E71" w:rsidRDefault="00915E71" w:rsidP="00915E71">
      <w:pPr>
        <w:pStyle w:val="ConsPlusNormal"/>
        <w:ind w:firstLine="540"/>
        <w:jc w:val="both"/>
      </w:pPr>
      <w:r>
        <w:t>к) тип и номер помещения, расположенного в здании или сооружении.</w:t>
      </w:r>
    </w:p>
    <w:p w:rsidR="00915E71" w:rsidRDefault="00915E71" w:rsidP="00915E71">
      <w:pPr>
        <w:pStyle w:val="ConsPlusNormal"/>
        <w:ind w:firstLine="540"/>
        <w:jc w:val="both"/>
      </w:pPr>
      <w: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t>адресообразующих</w:t>
      </w:r>
      <w:proofErr w:type="spellEnd"/>
      <w:r>
        <w:t xml:space="preserve"> элементов в структуре адреса, указанная в</w:t>
      </w:r>
      <w:r w:rsidR="00D43A06">
        <w:t xml:space="preserve"> пункте 44 </w:t>
      </w:r>
      <w:r>
        <w:t>настоящих Правил.</w:t>
      </w:r>
    </w:p>
    <w:p w:rsidR="00915E71" w:rsidRDefault="00915E71" w:rsidP="00915E71">
      <w:pPr>
        <w:pStyle w:val="ConsPlusNormal"/>
        <w:ind w:firstLine="540"/>
        <w:jc w:val="both"/>
      </w:pPr>
      <w:r>
        <w:t xml:space="preserve">46. Перечень </w:t>
      </w:r>
      <w:proofErr w:type="spellStart"/>
      <w:r>
        <w:t>адресообразующих</w:t>
      </w:r>
      <w:proofErr w:type="spellEnd"/>
      <w:r>
        <w:t xml:space="preserve"> элементов, используемых при описании адреса объекта адресации, зависит от вида объекта адресации.</w:t>
      </w:r>
    </w:p>
    <w:p w:rsidR="00915E71" w:rsidRDefault="00915E71" w:rsidP="00915E71">
      <w:pPr>
        <w:pStyle w:val="ConsPlusNormal"/>
        <w:ind w:firstLine="540"/>
        <w:jc w:val="both"/>
      </w:pPr>
      <w:bookmarkStart w:id="7" w:name="Par24"/>
      <w:bookmarkEnd w:id="7"/>
      <w:r>
        <w:t xml:space="preserve">47. Обязательными </w:t>
      </w:r>
      <w:proofErr w:type="spellStart"/>
      <w:r>
        <w:t>адресообразующими</w:t>
      </w:r>
      <w:proofErr w:type="spellEnd"/>
      <w:r>
        <w:t xml:space="preserve"> элементами для всех видов объектов адресации являются:</w:t>
      </w:r>
    </w:p>
    <w:p w:rsidR="00915E71" w:rsidRDefault="00915E71" w:rsidP="00915E71">
      <w:pPr>
        <w:pStyle w:val="ConsPlusNormal"/>
        <w:ind w:firstLine="540"/>
        <w:jc w:val="both"/>
      </w:pPr>
      <w:r>
        <w:t>а) страна</w:t>
      </w:r>
      <w:r w:rsidR="00D43A06">
        <w:t xml:space="preserve"> (Российская Федерация)</w:t>
      </w:r>
      <w:r>
        <w:t>;</w:t>
      </w:r>
    </w:p>
    <w:p w:rsidR="00915E71" w:rsidRDefault="00915E71" w:rsidP="00915E71">
      <w:pPr>
        <w:pStyle w:val="ConsPlusNormal"/>
        <w:ind w:firstLine="540"/>
        <w:jc w:val="both"/>
      </w:pPr>
      <w:r>
        <w:t>б) субъект Российской Федерации</w:t>
      </w:r>
      <w:r w:rsidR="003A6C35">
        <w:t xml:space="preserve"> (Р</w:t>
      </w:r>
      <w:r w:rsidR="00D43A06">
        <w:t>еспублика Северная Осетия-Алания)</w:t>
      </w:r>
      <w:r>
        <w:t>;</w:t>
      </w:r>
    </w:p>
    <w:p w:rsidR="00915E71" w:rsidRDefault="00D43A06" w:rsidP="00915E71">
      <w:pPr>
        <w:pStyle w:val="ConsPlusNormal"/>
        <w:ind w:firstLine="540"/>
        <w:jc w:val="both"/>
      </w:pPr>
      <w:r>
        <w:t>в) муниципальный район</w:t>
      </w:r>
      <w:r w:rsidR="00915E71">
        <w:t xml:space="preserve"> в составе субъекта Российской Федерации</w:t>
      </w:r>
      <w:r>
        <w:t xml:space="preserve"> (</w:t>
      </w:r>
      <w:proofErr w:type="spellStart"/>
      <w:r>
        <w:t>Дигорский</w:t>
      </w:r>
      <w:proofErr w:type="spellEnd"/>
      <w:r>
        <w:t xml:space="preserve"> район)</w:t>
      </w:r>
      <w:r w:rsidR="00915E71">
        <w:t>;</w:t>
      </w:r>
    </w:p>
    <w:p w:rsidR="00915E71" w:rsidRDefault="00D43A06" w:rsidP="00915E71">
      <w:pPr>
        <w:pStyle w:val="ConsPlusNormal"/>
        <w:ind w:firstLine="540"/>
        <w:jc w:val="both"/>
      </w:pPr>
      <w:r>
        <w:t xml:space="preserve">г) </w:t>
      </w:r>
      <w:r w:rsidR="00915E71">
        <w:t>сельское поселение в составе муниципального района</w:t>
      </w:r>
      <w:r w:rsidR="003A6C35">
        <w:t xml:space="preserve"> (николаевское сельское поселение)</w:t>
      </w:r>
      <w:r w:rsidR="00915E71">
        <w:t xml:space="preserve"> (за исключением объектов адресации, расположенных на межселенных территориях);</w:t>
      </w:r>
    </w:p>
    <w:p w:rsidR="00915E71" w:rsidRDefault="00915E71" w:rsidP="003A6C35">
      <w:pPr>
        <w:pStyle w:val="ConsPlusNormal"/>
        <w:ind w:firstLine="540"/>
        <w:jc w:val="both"/>
      </w:pPr>
      <w:r>
        <w:t>д) населенный пункт</w:t>
      </w:r>
      <w:r w:rsidR="003A6C35">
        <w:t xml:space="preserve"> (станица Николаевская)</w:t>
      </w:r>
      <w:r>
        <w:t xml:space="preserve"> (за исключением объектов адресации, рас</w:t>
      </w:r>
      <w:r w:rsidR="003A6C35">
        <w:t>положенных вне границ населенного пункта</w:t>
      </w:r>
      <w:r>
        <w:t>).</w:t>
      </w:r>
    </w:p>
    <w:p w:rsidR="00915E71" w:rsidRDefault="00915E71" w:rsidP="003A6C35">
      <w:pPr>
        <w:pStyle w:val="ConsPlusNormal"/>
        <w:ind w:firstLine="540"/>
        <w:jc w:val="both"/>
      </w:pPr>
      <w:r>
        <w:t xml:space="preserve">48. Иные </w:t>
      </w:r>
      <w:proofErr w:type="spellStart"/>
      <w:r>
        <w:t>адресообразующие</w:t>
      </w:r>
      <w:proofErr w:type="spellEnd"/>
      <w:r>
        <w:t xml:space="preserve"> элементы применяются в зависимости от вида объекта адресации.</w:t>
      </w:r>
    </w:p>
    <w:p w:rsidR="00915E71" w:rsidRDefault="00915E71" w:rsidP="00915E71">
      <w:pPr>
        <w:pStyle w:val="ConsPlusNormal"/>
        <w:ind w:firstLine="540"/>
        <w:jc w:val="both"/>
      </w:pPr>
      <w:r>
        <w:t xml:space="preserve">49. Структура адреса земельного участка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</w:t>
      </w:r>
      <w:r w:rsidR="003A6C35">
        <w:t xml:space="preserve"> пункте 47 </w:t>
      </w:r>
      <w:r>
        <w:t xml:space="preserve">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915E71" w:rsidRDefault="00915E71" w:rsidP="00915E71">
      <w:pPr>
        <w:pStyle w:val="ConsPlusNormal"/>
        <w:ind w:firstLine="540"/>
        <w:jc w:val="both"/>
      </w:pPr>
      <w:r>
        <w:t>а) наименование элемента планировочной структуры (при наличии);</w:t>
      </w:r>
    </w:p>
    <w:p w:rsidR="00915E71" w:rsidRDefault="00915E71" w:rsidP="00915E71">
      <w:pPr>
        <w:pStyle w:val="ConsPlusNormal"/>
        <w:ind w:firstLine="540"/>
        <w:jc w:val="both"/>
      </w:pPr>
      <w:r>
        <w:t>б) наименование элемента улично-дорожной сети (при наличии);</w:t>
      </w:r>
    </w:p>
    <w:p w:rsidR="00915E71" w:rsidRDefault="00915E71" w:rsidP="00915E71">
      <w:pPr>
        <w:pStyle w:val="ConsPlusNormal"/>
        <w:ind w:firstLine="540"/>
        <w:jc w:val="both"/>
      </w:pPr>
      <w:r>
        <w:t>в) номер земельного участка.</w:t>
      </w:r>
    </w:p>
    <w:p w:rsidR="00915E71" w:rsidRDefault="00915E71" w:rsidP="00915E71">
      <w:pPr>
        <w:pStyle w:val="ConsPlusNormal"/>
        <w:ind w:firstLine="540"/>
        <w:jc w:val="both"/>
      </w:pPr>
      <w: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</w:t>
      </w:r>
      <w:r w:rsidR="003A6C35">
        <w:t xml:space="preserve"> пункте 47 </w:t>
      </w:r>
      <w:r>
        <w:t xml:space="preserve">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915E71" w:rsidRDefault="00915E71" w:rsidP="00915E71">
      <w:pPr>
        <w:pStyle w:val="ConsPlusNormal"/>
        <w:ind w:firstLine="540"/>
        <w:jc w:val="both"/>
      </w:pPr>
      <w:r>
        <w:t>а) наименование элемента планировочной структуры (при наличии);</w:t>
      </w:r>
    </w:p>
    <w:p w:rsidR="00915E71" w:rsidRDefault="00915E71" w:rsidP="00915E71">
      <w:pPr>
        <w:pStyle w:val="ConsPlusNormal"/>
        <w:ind w:firstLine="540"/>
        <w:jc w:val="both"/>
      </w:pPr>
      <w:r>
        <w:t>б) наименование элемента улично-дорожной сети (при наличии);</w:t>
      </w:r>
    </w:p>
    <w:p w:rsidR="00915E71" w:rsidRDefault="00915E71" w:rsidP="00915E71">
      <w:pPr>
        <w:pStyle w:val="ConsPlusNormal"/>
        <w:ind w:firstLine="540"/>
        <w:jc w:val="both"/>
      </w:pPr>
      <w:r>
        <w:t>в) тип и номер здания, сооружения или объекта незавершенного строительства.</w:t>
      </w:r>
    </w:p>
    <w:p w:rsidR="00915E71" w:rsidRDefault="00915E71" w:rsidP="00915E71">
      <w:pPr>
        <w:pStyle w:val="ConsPlusNormal"/>
        <w:ind w:firstLine="540"/>
        <w:jc w:val="both"/>
      </w:pPr>
      <w: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</w:t>
      </w:r>
      <w:r w:rsidR="003A6C35">
        <w:t xml:space="preserve"> пункте 47 </w:t>
      </w:r>
      <w:r>
        <w:t xml:space="preserve">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915E71" w:rsidRDefault="00915E71" w:rsidP="00915E71">
      <w:pPr>
        <w:pStyle w:val="ConsPlusNormal"/>
        <w:ind w:firstLine="540"/>
        <w:jc w:val="both"/>
      </w:pPr>
      <w:r>
        <w:lastRenderedPageBreak/>
        <w:t>а) наименование элемента планировочной структуры (при наличии);</w:t>
      </w:r>
    </w:p>
    <w:p w:rsidR="00915E71" w:rsidRDefault="00915E71" w:rsidP="00915E71">
      <w:pPr>
        <w:pStyle w:val="ConsPlusNormal"/>
        <w:ind w:firstLine="540"/>
        <w:jc w:val="both"/>
      </w:pPr>
      <w:r>
        <w:t>б) наименование элемента улично-дорожной сети (при наличии);</w:t>
      </w:r>
    </w:p>
    <w:p w:rsidR="00915E71" w:rsidRDefault="00915E71" w:rsidP="00915E71">
      <w:pPr>
        <w:pStyle w:val="ConsPlusNormal"/>
        <w:ind w:firstLine="540"/>
        <w:jc w:val="both"/>
      </w:pPr>
      <w:r>
        <w:t>в) тип и номер здания, сооружения;</w:t>
      </w:r>
    </w:p>
    <w:p w:rsidR="00915E71" w:rsidRDefault="00915E71" w:rsidP="00915E71">
      <w:pPr>
        <w:pStyle w:val="ConsPlusNormal"/>
        <w:ind w:firstLine="540"/>
        <w:jc w:val="both"/>
      </w:pPr>
      <w:r>
        <w:t>г) тип и номер помещения в пределах здания, сооружения;</w:t>
      </w:r>
    </w:p>
    <w:p w:rsidR="00915E71" w:rsidRDefault="00915E71" w:rsidP="00915E71">
      <w:pPr>
        <w:pStyle w:val="ConsPlusNormal"/>
        <w:ind w:firstLine="540"/>
        <w:jc w:val="both"/>
      </w:pPr>
      <w:r>
        <w:t>д) тип и номер помещения в пределах квартиры (в отношении коммунальных квартир).</w:t>
      </w:r>
    </w:p>
    <w:p w:rsidR="00915E71" w:rsidRDefault="00915E71" w:rsidP="00915E71">
      <w:pPr>
        <w:pStyle w:val="ConsPlusNormal"/>
        <w:ind w:firstLine="540"/>
        <w:jc w:val="both"/>
      </w:pPr>
      <w: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 устанавливаются Министерством финансов Российской Федерации.</w:t>
      </w:r>
    </w:p>
    <w:p w:rsidR="00915E71" w:rsidRDefault="00915E71" w:rsidP="00915E71">
      <w:pPr>
        <w:pStyle w:val="ConsPlusNormal"/>
        <w:jc w:val="center"/>
      </w:pPr>
    </w:p>
    <w:p w:rsidR="00915E71" w:rsidRDefault="00915E71" w:rsidP="00915E71">
      <w:pPr>
        <w:pStyle w:val="ConsPlusNormal"/>
        <w:jc w:val="center"/>
        <w:outlineLvl w:val="0"/>
      </w:pPr>
      <w:r>
        <w:t>IV. Правила написания наименований и нумерации</w:t>
      </w:r>
    </w:p>
    <w:p w:rsidR="00915E71" w:rsidRDefault="00915E71" w:rsidP="00915E71">
      <w:pPr>
        <w:pStyle w:val="ConsPlusNormal"/>
        <w:jc w:val="center"/>
      </w:pPr>
      <w:r>
        <w:t>объектов адресации</w:t>
      </w:r>
    </w:p>
    <w:p w:rsidR="00915E71" w:rsidRDefault="00915E71" w:rsidP="00915E71">
      <w:pPr>
        <w:pStyle w:val="ConsPlusNormal"/>
        <w:jc w:val="center"/>
      </w:pPr>
    </w:p>
    <w:p w:rsidR="00915E71" w:rsidRDefault="00915E71" w:rsidP="00915E71">
      <w:pPr>
        <w:pStyle w:val="ConsPlusNormal"/>
        <w:ind w:firstLine="540"/>
        <w:jc w:val="both"/>
      </w:pPr>
      <w:r>
        <w:t>53. В структуре адреса наименования страны, субъекта Российской Фе</w:t>
      </w:r>
      <w:r w:rsidR="003A6C35">
        <w:t>дерации, муниципального района,</w:t>
      </w:r>
      <w:r>
        <w:t xml:space="preserve">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</w:t>
      </w:r>
      <w:r w:rsidR="003A6C35">
        <w:t>ванием букв латинского алфавита.</w:t>
      </w:r>
      <w:r>
        <w:t xml:space="preserve"> </w:t>
      </w:r>
      <w:r w:rsidR="003A6C35">
        <w:t xml:space="preserve"> </w:t>
      </w:r>
    </w:p>
    <w:p w:rsidR="00915E71" w:rsidRDefault="00915E71" w:rsidP="00915E71">
      <w:pPr>
        <w:pStyle w:val="ConsPlusNormal"/>
        <w:ind w:firstLine="540"/>
        <w:jc w:val="both"/>
      </w:pPr>
      <w: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15E71" w:rsidRDefault="00915E71" w:rsidP="00915E71">
      <w:pPr>
        <w:pStyle w:val="ConsPlusNormal"/>
        <w:ind w:firstLine="540"/>
        <w:jc w:val="both"/>
      </w:pPr>
      <w: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15E71" w:rsidRDefault="00915E71" w:rsidP="00915E71">
      <w:pPr>
        <w:pStyle w:val="ConsPlusNormal"/>
        <w:ind w:firstLine="540"/>
        <w:jc w:val="both"/>
      </w:pPr>
      <w:r>
        <w:t>Наименования страны и субъектов Российской Федерации должны соответствовать соответствующим наименованиям в</w:t>
      </w:r>
      <w:r w:rsidR="003A6C35">
        <w:t xml:space="preserve"> Конституции </w:t>
      </w:r>
      <w:r>
        <w:t xml:space="preserve"> </w:t>
      </w:r>
      <w:r w:rsidR="003A6C35">
        <w:t xml:space="preserve"> </w:t>
      </w:r>
      <w:r>
        <w:t>Российской Федерации.</w:t>
      </w:r>
    </w:p>
    <w:p w:rsidR="00915E71" w:rsidRDefault="00915E71" w:rsidP="0078768B">
      <w:pPr>
        <w:pStyle w:val="ConsPlusNormal"/>
        <w:ind w:firstLine="540"/>
        <w:jc w:val="both"/>
      </w:pPr>
      <w: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15E71" w:rsidRDefault="00915E71" w:rsidP="00915E71">
      <w:pPr>
        <w:pStyle w:val="ConsPlusNormal"/>
        <w:ind w:firstLine="540"/>
        <w:jc w:val="both"/>
      </w:pPr>
      <w:r>
        <w:t>а) "</w:t>
      </w:r>
      <w:proofErr w:type="gramStart"/>
      <w:r>
        <w:t>-"</w:t>
      </w:r>
      <w:proofErr w:type="gramEnd"/>
      <w:r>
        <w:t xml:space="preserve"> - дефис;</w:t>
      </w:r>
    </w:p>
    <w:p w:rsidR="00915E71" w:rsidRDefault="00915E71" w:rsidP="00915E71">
      <w:pPr>
        <w:pStyle w:val="ConsPlusNormal"/>
        <w:ind w:firstLine="540"/>
        <w:jc w:val="both"/>
      </w:pPr>
      <w:r>
        <w:t>б) "</w:t>
      </w:r>
      <w:proofErr w:type="gramStart"/>
      <w:r>
        <w:t>."</w:t>
      </w:r>
      <w:proofErr w:type="gramEnd"/>
      <w:r>
        <w:t xml:space="preserve"> - точка;</w:t>
      </w:r>
    </w:p>
    <w:p w:rsidR="00915E71" w:rsidRDefault="00915E71" w:rsidP="00915E71">
      <w:pPr>
        <w:pStyle w:val="ConsPlusNormal"/>
        <w:ind w:firstLine="540"/>
        <w:jc w:val="both"/>
      </w:pPr>
      <w:r>
        <w:t>в</w:t>
      </w:r>
      <w:proofErr w:type="gramStart"/>
      <w:r>
        <w:t xml:space="preserve">) "(" - </w:t>
      </w:r>
      <w:proofErr w:type="gramEnd"/>
      <w:r>
        <w:t>открывающая круглая скобка;</w:t>
      </w:r>
    </w:p>
    <w:p w:rsidR="00915E71" w:rsidRDefault="00915E71" w:rsidP="00915E71">
      <w:pPr>
        <w:pStyle w:val="ConsPlusNormal"/>
        <w:ind w:firstLine="540"/>
        <w:jc w:val="both"/>
      </w:pPr>
      <w:proofErr w:type="gramStart"/>
      <w:r>
        <w:t>г) ")" - закрывающая круглая скобка;</w:t>
      </w:r>
      <w:proofErr w:type="gramEnd"/>
    </w:p>
    <w:p w:rsidR="00915E71" w:rsidRDefault="00915E71" w:rsidP="00915E71">
      <w:pPr>
        <w:pStyle w:val="ConsPlusNormal"/>
        <w:ind w:firstLine="540"/>
        <w:jc w:val="both"/>
      </w:pPr>
      <w:r>
        <w:t>д) "N" - знак номера.</w:t>
      </w:r>
    </w:p>
    <w:p w:rsidR="00915E71" w:rsidRDefault="00915E71" w:rsidP="00915E71">
      <w:pPr>
        <w:pStyle w:val="ConsPlusNormal"/>
        <w:ind w:firstLine="540"/>
        <w:jc w:val="both"/>
      </w:pPr>
      <w: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15E71" w:rsidRDefault="00915E71" w:rsidP="00915E71">
      <w:pPr>
        <w:pStyle w:val="ConsPlusNormal"/>
        <w:ind w:firstLine="540"/>
        <w:jc w:val="both"/>
      </w:pPr>
      <w:r>
        <w:lastRenderedPageBreak/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15E71" w:rsidRDefault="00915E71" w:rsidP="00915E71">
      <w:pPr>
        <w:pStyle w:val="ConsPlusNormal"/>
        <w:ind w:firstLine="540"/>
        <w:jc w:val="both"/>
      </w:pPr>
      <w: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15E71" w:rsidRDefault="00915E71" w:rsidP="00915E71">
      <w:pPr>
        <w:pStyle w:val="ConsPlusNormal"/>
        <w:ind w:firstLine="540"/>
        <w:jc w:val="both"/>
      </w:pPr>
      <w: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15E71" w:rsidRDefault="00915E71" w:rsidP="00915E71">
      <w:pPr>
        <w:pStyle w:val="ConsPlusNormal"/>
        <w:ind w:firstLine="540"/>
        <w:jc w:val="both"/>
      </w:pPr>
      <w: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15E71" w:rsidRDefault="00915E71" w:rsidP="00915E71">
      <w:pPr>
        <w:pStyle w:val="ConsPlusNormal"/>
        <w:ind w:firstLine="540"/>
        <w:jc w:val="both"/>
      </w:pPr>
      <w: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t>сети, представляющие собой имя и фамилию или звание и фамилию употребляются</w:t>
      </w:r>
      <w:proofErr w:type="gramEnd"/>
      <w:r>
        <w:t xml:space="preserve"> с полным написанием имени и фамилии или звания и фамилии.</w:t>
      </w:r>
    </w:p>
    <w:p w:rsidR="00915E71" w:rsidRDefault="00915E71" w:rsidP="00915E71">
      <w:pPr>
        <w:pStyle w:val="ConsPlusNormal"/>
        <w:ind w:firstLine="540"/>
        <w:jc w:val="both"/>
      </w:pPr>
      <w: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15E71" w:rsidRDefault="00915E71" w:rsidP="00915E71">
      <w:pPr>
        <w:pStyle w:val="ConsPlusNormal"/>
        <w:ind w:firstLine="540"/>
        <w:jc w:val="both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915E71" w:rsidRDefault="00915E71" w:rsidP="00915E71">
      <w:pPr>
        <w:pStyle w:val="ConsPlusNormal"/>
        <w:ind w:firstLine="540"/>
        <w:jc w:val="both"/>
      </w:pPr>
      <w: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15E71" w:rsidRDefault="00915E71" w:rsidP="00915E71">
      <w:pPr>
        <w:pStyle w:val="ConsPlusNormal"/>
        <w:ind w:firstLine="540"/>
        <w:jc w:val="both"/>
      </w:pPr>
      <w: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915E71" w:rsidRDefault="00915E71" w:rsidP="00915E71">
      <w:pPr>
        <w:pStyle w:val="ConsPlusNormal"/>
        <w:ind w:firstLine="540"/>
        <w:jc w:val="both"/>
      </w:pPr>
    </w:p>
    <w:p w:rsidR="00915E71" w:rsidRDefault="00915E71" w:rsidP="00915E71">
      <w:pPr>
        <w:pStyle w:val="ConsPlusNormal"/>
        <w:ind w:firstLine="540"/>
        <w:jc w:val="both"/>
      </w:pPr>
    </w:p>
    <w:p w:rsidR="003C21DC" w:rsidRPr="00BD3F1D" w:rsidRDefault="00915E71" w:rsidP="00ED3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C21DC" w:rsidRPr="00BD3F1D" w:rsidSect="00ED345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57" w:rsidRDefault="00060657" w:rsidP="00ED345C">
      <w:r>
        <w:separator/>
      </w:r>
    </w:p>
  </w:endnote>
  <w:endnote w:type="continuationSeparator" w:id="0">
    <w:p w:rsidR="00060657" w:rsidRDefault="00060657" w:rsidP="00ED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57" w:rsidRDefault="00060657" w:rsidP="00ED345C">
      <w:r>
        <w:separator/>
      </w:r>
    </w:p>
  </w:footnote>
  <w:footnote w:type="continuationSeparator" w:id="0">
    <w:p w:rsidR="00060657" w:rsidRDefault="00060657" w:rsidP="00ED3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191476"/>
      <w:docPartObj>
        <w:docPartGallery w:val="Page Numbers (Top of Page)"/>
        <w:docPartUnique/>
      </w:docPartObj>
    </w:sdtPr>
    <w:sdtEndPr/>
    <w:sdtContent>
      <w:p w:rsidR="00ED345C" w:rsidRDefault="00ED34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3DE">
          <w:rPr>
            <w:noProof/>
          </w:rPr>
          <w:t>3</w:t>
        </w:r>
        <w:r>
          <w:fldChar w:fldCharType="end"/>
        </w:r>
      </w:p>
    </w:sdtContent>
  </w:sdt>
  <w:p w:rsidR="00ED345C" w:rsidRDefault="00ED34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8D"/>
    <w:rsid w:val="000103B3"/>
    <w:rsid w:val="00030DDF"/>
    <w:rsid w:val="00036C3D"/>
    <w:rsid w:val="00037DC1"/>
    <w:rsid w:val="00044F87"/>
    <w:rsid w:val="000531B9"/>
    <w:rsid w:val="00060657"/>
    <w:rsid w:val="00064275"/>
    <w:rsid w:val="00065AB6"/>
    <w:rsid w:val="0008261C"/>
    <w:rsid w:val="000901A8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740EC"/>
    <w:rsid w:val="001833FF"/>
    <w:rsid w:val="00196B61"/>
    <w:rsid w:val="001A10BB"/>
    <w:rsid w:val="001B06DE"/>
    <w:rsid w:val="001D173A"/>
    <w:rsid w:val="001E02E8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A6C35"/>
    <w:rsid w:val="003C1C6F"/>
    <w:rsid w:val="003C21DC"/>
    <w:rsid w:val="003C66A1"/>
    <w:rsid w:val="003C7DA8"/>
    <w:rsid w:val="003E47E9"/>
    <w:rsid w:val="00445E64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A0957"/>
    <w:rsid w:val="005B4202"/>
    <w:rsid w:val="005D40F2"/>
    <w:rsid w:val="005D4A27"/>
    <w:rsid w:val="005F6CFE"/>
    <w:rsid w:val="005F7EE7"/>
    <w:rsid w:val="00620143"/>
    <w:rsid w:val="0062261E"/>
    <w:rsid w:val="00622F75"/>
    <w:rsid w:val="00630CE3"/>
    <w:rsid w:val="006323FC"/>
    <w:rsid w:val="0064500C"/>
    <w:rsid w:val="00657A62"/>
    <w:rsid w:val="0067468A"/>
    <w:rsid w:val="00694553"/>
    <w:rsid w:val="0069781A"/>
    <w:rsid w:val="0070165A"/>
    <w:rsid w:val="007204FB"/>
    <w:rsid w:val="00764858"/>
    <w:rsid w:val="0078768B"/>
    <w:rsid w:val="007C2574"/>
    <w:rsid w:val="007C60F6"/>
    <w:rsid w:val="007E182E"/>
    <w:rsid w:val="007E2E9D"/>
    <w:rsid w:val="007E4C08"/>
    <w:rsid w:val="00803674"/>
    <w:rsid w:val="008444D8"/>
    <w:rsid w:val="00850386"/>
    <w:rsid w:val="00855818"/>
    <w:rsid w:val="0086681A"/>
    <w:rsid w:val="008908B3"/>
    <w:rsid w:val="008F151F"/>
    <w:rsid w:val="008F17FD"/>
    <w:rsid w:val="008F1F52"/>
    <w:rsid w:val="008F2829"/>
    <w:rsid w:val="00904C8B"/>
    <w:rsid w:val="00915E71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AE368D"/>
    <w:rsid w:val="00B11F32"/>
    <w:rsid w:val="00B26B80"/>
    <w:rsid w:val="00B34CB5"/>
    <w:rsid w:val="00B43F5A"/>
    <w:rsid w:val="00B53815"/>
    <w:rsid w:val="00B72DA1"/>
    <w:rsid w:val="00BA38BE"/>
    <w:rsid w:val="00BB73AA"/>
    <w:rsid w:val="00BD094B"/>
    <w:rsid w:val="00BD3F1D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43A06"/>
    <w:rsid w:val="00D4505B"/>
    <w:rsid w:val="00D576F2"/>
    <w:rsid w:val="00D5781B"/>
    <w:rsid w:val="00DF0F78"/>
    <w:rsid w:val="00E11395"/>
    <w:rsid w:val="00E164F5"/>
    <w:rsid w:val="00E255F9"/>
    <w:rsid w:val="00E25805"/>
    <w:rsid w:val="00E365B4"/>
    <w:rsid w:val="00E53932"/>
    <w:rsid w:val="00E87F2C"/>
    <w:rsid w:val="00E91284"/>
    <w:rsid w:val="00ED345C"/>
    <w:rsid w:val="00ED73DE"/>
    <w:rsid w:val="00EE5EB2"/>
    <w:rsid w:val="00F06B23"/>
    <w:rsid w:val="00F2044A"/>
    <w:rsid w:val="00F27379"/>
    <w:rsid w:val="00F349D1"/>
    <w:rsid w:val="00F41E49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7F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F17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D3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D3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3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3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34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7F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F17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D3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D3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3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3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34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73072DE92F392E2729177215CD804AE656D923E457264E79E95AB8BDAE05D708A0862C82F476B72g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EA9F79E41AB6AD79B3BE4170DE286924B6F8F716F2FD089BFA3B6F092ED9439D6F50C6DD70F91Du2w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4857</Words>
  <Characters>27689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2015-09-01T12:22:00Z</dcterms:created>
  <dcterms:modified xsi:type="dcterms:W3CDTF">2015-09-03T14:02:00Z</dcterms:modified>
</cp:coreProperties>
</file>