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55992" w:rsidRPr="005B3B52" w:rsidRDefault="00623A2A" w:rsidP="00623A2A">
      <w:pPr>
        <w:pStyle w:val="a3"/>
        <w:rPr>
          <w:sz w:val="24"/>
          <w:szCs w:val="24"/>
        </w:rPr>
      </w:pPr>
      <w:r w:rsidRPr="005B3B52">
        <w:rPr>
          <w:sz w:val="24"/>
          <w:szCs w:val="24"/>
        </w:rPr>
        <w:tab/>
      </w:r>
      <w:r w:rsidRPr="005B3B52">
        <w:rPr>
          <w:sz w:val="24"/>
          <w:szCs w:val="24"/>
        </w:rPr>
        <w:tab/>
      </w:r>
      <w:r w:rsidRPr="005B3B52">
        <w:rPr>
          <w:sz w:val="24"/>
          <w:szCs w:val="24"/>
        </w:rPr>
        <w:tab/>
      </w:r>
      <w:r w:rsidRPr="005B3B52">
        <w:rPr>
          <w:sz w:val="24"/>
          <w:szCs w:val="24"/>
        </w:rPr>
        <w:tab/>
      </w:r>
    </w:p>
    <w:p w:rsidR="00623A2A" w:rsidRPr="005B3B52" w:rsidRDefault="00623A2A" w:rsidP="00655992">
      <w:pPr>
        <w:pStyle w:val="a3"/>
        <w:ind w:left="2124" w:firstLine="708"/>
        <w:rPr>
          <w:sz w:val="24"/>
          <w:szCs w:val="24"/>
        </w:rPr>
      </w:pPr>
      <w:proofErr w:type="gramStart"/>
      <w:r w:rsidRPr="005B3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B52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623A2A" w:rsidRPr="005B3B52" w:rsidRDefault="00623A2A" w:rsidP="00623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от </w:t>
      </w:r>
      <w:r w:rsidR="005B3B52">
        <w:rPr>
          <w:rFonts w:ascii="Times New Roman" w:hAnsi="Times New Roman" w:cs="Times New Roman"/>
          <w:sz w:val="28"/>
          <w:szCs w:val="28"/>
        </w:rPr>
        <w:t>21 сентября 2020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г.</w:t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5B3B52">
        <w:rPr>
          <w:rFonts w:ascii="Times New Roman" w:hAnsi="Times New Roman" w:cs="Times New Roman"/>
          <w:sz w:val="28"/>
          <w:szCs w:val="28"/>
        </w:rPr>
        <w:t>48</w:t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="006121A2" w:rsidRPr="005B3B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B3B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3B52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655992" w:rsidRPr="005B3B52" w:rsidRDefault="0065599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6121A2" w:rsidRPr="005B3B52">
        <w:rPr>
          <w:rFonts w:ascii="Times New Roman" w:eastAsia="Times New Roman" w:hAnsi="Times New Roman" w:cs="Times New Roman"/>
          <w:b/>
          <w:sz w:val="28"/>
          <w:szCs w:val="28"/>
        </w:rPr>
        <w:t>«Развитие малого и среднего предпринимательства в Николае</w:t>
      </w:r>
      <w:r w:rsidR="005B3B52">
        <w:rPr>
          <w:rFonts w:ascii="Times New Roman" w:eastAsia="Times New Roman" w:hAnsi="Times New Roman" w:cs="Times New Roman"/>
          <w:b/>
          <w:sz w:val="28"/>
          <w:szCs w:val="28"/>
        </w:rPr>
        <w:t>вском сельском поселении на 2021 – 2023</w:t>
      </w:r>
      <w:r w:rsidR="006121A2"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Pr="006121A2" w:rsidRDefault="00623A2A" w:rsidP="00623A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121A2">
        <w:rPr>
          <w:rFonts w:ascii="Times New Roman" w:hAnsi="Times New Roman" w:cs="Times New Roman"/>
          <w:sz w:val="28"/>
          <w:szCs w:val="28"/>
        </w:rPr>
        <w:t xml:space="preserve">, </w:t>
      </w:r>
      <w:r w:rsidR="006121A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июля 2007 года №209-ФЗ «О развитии малого и среднего предпринимат</w:t>
      </w:r>
      <w:r w:rsidR="005B3B52">
        <w:rPr>
          <w:rFonts w:ascii="Times New Roman" w:eastAsia="Times New Roman" w:hAnsi="Times New Roman" w:cs="Times New Roman"/>
          <w:sz w:val="28"/>
          <w:szCs w:val="28"/>
        </w:rPr>
        <w:t>ельства в Российской Федерации»</w:t>
      </w:r>
      <w:r w:rsidR="00D81BEF">
        <w:rPr>
          <w:rFonts w:ascii="Times New Roman" w:hAnsi="Times New Roman" w:cs="Times New Roman"/>
          <w:sz w:val="28"/>
          <w:szCs w:val="28"/>
        </w:rPr>
        <w:t xml:space="preserve">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proofErr w:type="gramEnd"/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B52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5B3B52">
        <w:rPr>
          <w:rFonts w:ascii="Times New Roman" w:eastAsia="Times New Roman" w:hAnsi="Times New Roman" w:cs="Times New Roman"/>
          <w:sz w:val="28"/>
          <w:szCs w:val="28"/>
        </w:rPr>
        <w:t>ельском поселении на 2021 – 2023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A2A8D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5B3B52">
        <w:rPr>
          <w:rFonts w:ascii="Times New Roman" w:eastAsia="Times New Roman" w:hAnsi="Times New Roman" w:cs="Times New Roman"/>
          <w:sz w:val="28"/>
          <w:szCs w:val="28"/>
        </w:rPr>
        <w:t>ельском поселении на 2021 – 2023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23A2A" w:rsidRDefault="00655992" w:rsidP="00612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B52" w:rsidRDefault="005B3B5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B52" w:rsidRDefault="005B3B5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55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92" w:rsidRPr="005B3B52">
        <w:rPr>
          <w:rFonts w:ascii="Times New Roman" w:hAnsi="Times New Roman" w:cs="Times New Roman"/>
          <w:sz w:val="28"/>
          <w:szCs w:val="28"/>
        </w:rPr>
        <w:t>АМС</w:t>
      </w:r>
    </w:p>
    <w:p w:rsidR="00655992" w:rsidRPr="005B3B52" w:rsidRDefault="0065599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="00BC090E" w:rsidRPr="005B3B5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BC090E" w:rsidRPr="005B3B52">
        <w:rPr>
          <w:rFonts w:ascii="Times New Roman" w:hAnsi="Times New Roman" w:cs="Times New Roman"/>
          <w:sz w:val="28"/>
          <w:szCs w:val="28"/>
        </w:rPr>
        <w:t>Ревин</w:t>
      </w:r>
      <w:proofErr w:type="spellEnd"/>
    </w:p>
    <w:p w:rsidR="005B3B52" w:rsidRDefault="005B3B5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6A" w:rsidRDefault="006F3F6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6A" w:rsidRDefault="006F3F6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6A" w:rsidRPr="005B3B52" w:rsidRDefault="006F3F6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121A2" w:rsidP="005B3B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623A2A" w:rsidRPr="005B3B52">
        <w:rPr>
          <w:rFonts w:ascii="Times New Roman" w:hAnsi="Times New Roman" w:cs="Times New Roman"/>
        </w:rPr>
        <w:t>Приложение</w:t>
      </w:r>
      <w:r w:rsidRPr="005B3B52">
        <w:rPr>
          <w:rFonts w:ascii="Times New Roman" w:hAnsi="Times New Roman" w:cs="Times New Roman"/>
        </w:rPr>
        <w:t xml:space="preserve"> №1</w:t>
      </w:r>
    </w:p>
    <w:p w:rsidR="00623A2A" w:rsidRPr="005B3B52" w:rsidRDefault="00623A2A" w:rsidP="005B3B52">
      <w:pPr>
        <w:pStyle w:val="a3"/>
        <w:jc w:val="right"/>
        <w:rPr>
          <w:rFonts w:ascii="Times New Roman" w:hAnsi="Times New Roman" w:cs="Times New Roman"/>
        </w:rPr>
      </w:pP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  <w:t xml:space="preserve">к Постановлению АМС </w:t>
      </w:r>
      <w:proofErr w:type="gramStart"/>
      <w:r w:rsidRPr="005B3B52">
        <w:rPr>
          <w:rFonts w:ascii="Times New Roman" w:hAnsi="Times New Roman" w:cs="Times New Roman"/>
        </w:rPr>
        <w:t>Николаевского</w:t>
      </w:r>
      <w:proofErr w:type="gramEnd"/>
      <w:r w:rsidRPr="005B3B52">
        <w:rPr>
          <w:rFonts w:ascii="Times New Roman" w:hAnsi="Times New Roman" w:cs="Times New Roman"/>
        </w:rPr>
        <w:t xml:space="preserve"> сельского</w:t>
      </w:r>
    </w:p>
    <w:p w:rsidR="00623A2A" w:rsidRPr="005B3B52" w:rsidRDefault="00623A2A" w:rsidP="005B3B52">
      <w:pPr>
        <w:pStyle w:val="a3"/>
        <w:jc w:val="right"/>
        <w:rPr>
          <w:rFonts w:ascii="Times New Roman" w:hAnsi="Times New Roman" w:cs="Times New Roman"/>
        </w:rPr>
      </w:pP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  <w:t xml:space="preserve">поселения от </w:t>
      </w:r>
      <w:r w:rsidR="005B3B52">
        <w:rPr>
          <w:rFonts w:ascii="Times New Roman" w:hAnsi="Times New Roman" w:cs="Times New Roman"/>
        </w:rPr>
        <w:t>21 сентября 2020</w:t>
      </w:r>
      <w:r w:rsidR="00655992" w:rsidRPr="005B3B52">
        <w:rPr>
          <w:rFonts w:ascii="Times New Roman" w:hAnsi="Times New Roman" w:cs="Times New Roman"/>
        </w:rPr>
        <w:t xml:space="preserve"> г.  №</w:t>
      </w:r>
      <w:r w:rsidR="005B3B52">
        <w:rPr>
          <w:rFonts w:ascii="Times New Roman" w:hAnsi="Times New Roman" w:cs="Times New Roman"/>
        </w:rPr>
        <w:t>48</w:t>
      </w:r>
    </w:p>
    <w:p w:rsidR="00623A2A" w:rsidRDefault="00623A2A" w:rsidP="005B3B52">
      <w:pPr>
        <w:pStyle w:val="a3"/>
        <w:jc w:val="right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C090E" w:rsidRPr="00124DC8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124D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Николаевском</w:t>
      </w:r>
    </w:p>
    <w:p w:rsidR="00BC090E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3B52">
        <w:rPr>
          <w:rFonts w:ascii="Times New Roman" w:eastAsia="Times New Roman" w:hAnsi="Times New Roman" w:cs="Times New Roman"/>
          <w:sz w:val="28"/>
          <w:szCs w:val="28"/>
        </w:rPr>
        <w:t xml:space="preserve">ельском </w:t>
      </w:r>
      <w:proofErr w:type="gramStart"/>
      <w:r w:rsidR="005B3B52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5B3B52">
        <w:rPr>
          <w:rFonts w:ascii="Times New Roman" w:eastAsia="Times New Roman" w:hAnsi="Times New Roman" w:cs="Times New Roman"/>
          <w:sz w:val="28"/>
          <w:szCs w:val="28"/>
        </w:rPr>
        <w:t xml:space="preserve"> на 2021 – 2023</w:t>
      </w: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68488B" w:rsidRDefault="0068488B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55992" w:rsidRDefault="00655992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  <w:r w:rsidR="00BC090E">
        <w:rPr>
          <w:rFonts w:ascii="Times New Roman" w:hAnsi="Times New Roman" w:cs="Times New Roman"/>
          <w:sz w:val="28"/>
          <w:szCs w:val="28"/>
        </w:rPr>
        <w:t xml:space="preserve">   ПРОГРАММЫ</w:t>
      </w: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6710"/>
      </w:tblGrid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BC090E" w:rsidRDefault="00BC090E" w:rsidP="005459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малого и среднего предпринимательства в Николаевском с</w:t>
            </w:r>
            <w:r w:rsidR="005B3B52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ельском поселении на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5B3B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BC090E" w:rsidRPr="00DB2D09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 июля 2007 года №209-ФЗ «О развитии малого и среднего предпринимательства в Российской Феде</w:t>
            </w:r>
            <w:r w:rsidR="00DB2D0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рации»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малого и среднего предпринимательства в Николаевском сельском поселении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АМС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направленной на стабильное 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(далее – поселения),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повышение доли малых предприятий в валовом объеме произведенных товаров, выполненных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 оказанных услуг в поселении.</w:t>
            </w:r>
            <w:proofErr w:type="gramEnd"/>
          </w:p>
          <w:p w:rsidR="00BC090E" w:rsidRPr="00012A42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C090E" w:rsidRPr="00012A42" w:rsidRDefault="00DB2D09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2021 - 2023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BC090E" w:rsidRPr="006F3F6A" w:rsidRDefault="006F3F6A" w:rsidP="006F3F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F6A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составляет – 10тыс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Основным источником финансирования являются средства местного бюджета.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BC090E" w:rsidRPr="00080299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BC090E" w:rsidRPr="0065431C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BC090E" w:rsidRPr="00B93DF3" w:rsidRDefault="00BC090E" w:rsidP="00BC09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осуществляют исполнители программы с последующей отчетностью перед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поселения.</w:t>
            </w:r>
          </w:p>
        </w:tc>
      </w:tr>
    </w:tbl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BC090E" w:rsidRDefault="00BC090E" w:rsidP="00BC0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малых предприятий в Николаевском се</w:t>
      </w:r>
      <w:r w:rsidR="00D03476">
        <w:rPr>
          <w:rFonts w:ascii="Times New Roman" w:hAnsi="Times New Roman" w:cs="Times New Roman"/>
          <w:sz w:val="28"/>
          <w:szCs w:val="28"/>
        </w:rPr>
        <w:t>льском поселении составляет – 25</w:t>
      </w:r>
      <w:r>
        <w:rPr>
          <w:rFonts w:ascii="Times New Roman" w:hAnsi="Times New Roman" w:cs="Times New Roman"/>
          <w:sz w:val="28"/>
          <w:szCs w:val="28"/>
        </w:rPr>
        <w:t xml:space="preserve">, на которых занято более 30 человек. Сложившаяся отраслевая структура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свидетельствует, что непроизводственная сфера остается более комфортной для развития малого бизнеса в поселении: 43% от всех малых предприятий относятся к торговле.</w:t>
      </w:r>
      <w:r w:rsidR="006121A2">
        <w:rPr>
          <w:rFonts w:ascii="Times New Roman" w:hAnsi="Times New Roman" w:cs="Times New Roman"/>
          <w:sz w:val="28"/>
          <w:szCs w:val="28"/>
        </w:rPr>
        <w:t xml:space="preserve"> </w:t>
      </w:r>
      <w:r w:rsidRPr="006451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со стороны крупных предприятий.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принципы поддержки субъектов малого и среднего предпринимательства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принципы поддержки субъектов малого и среднего предпринимательства: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уровня заработной платы действующему законодательству;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открытость процедур оказания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субъектов малого и среднего предпринимательства осуществляется в следующих формах: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информационная;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имущественная.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промышленные и инновационные производства;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переработка сельскохозяйственной продукции;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товаров потребительского назначения;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услуг населению.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Органами местного самоуправления Николаевского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цели и задачи Программы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программы – создание на территории Николаевского сельского поселения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D03476">
        <w:rPr>
          <w:rFonts w:ascii="Times New Roman" w:hAnsi="Times New Roman" w:cs="Times New Roman"/>
          <w:sz w:val="28"/>
          <w:szCs w:val="28"/>
        </w:rPr>
        <w:t>реализации программы 3 года: 2021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0347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Мероприятия Программы</w:t>
      </w: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4426"/>
        <w:gridCol w:w="2643"/>
        <w:gridCol w:w="1733"/>
      </w:tblGrid>
      <w:tr w:rsidR="00BC090E" w:rsidRPr="009D4E10" w:rsidTr="0098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C090E" w:rsidRPr="009D4E10" w:rsidTr="006121A2">
        <w:trPr>
          <w:trHeight w:val="55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6121A2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срок до 01 февраля года, следующего за 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2021</w:t>
            </w:r>
            <w:r w:rsidR="00BC090E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Pr="006121A2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Сокращение административных барьеров, сдерживающих развитие малого и среднего </w:t>
            </w: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деятельности по налоговой и социальной политике, направленной на устранение необоснованных препятствий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АМС Николаевского сельского поселения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районной газете «Вести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D03476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897214" w:rsidRDefault="00D03476" w:rsidP="00EE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Развитие кредитно-финансовых механизмов, направленных на поддержку малого и среднего предпринимательства</w:t>
            </w:r>
          </w:p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достаточных денежных сре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б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юджете поселения),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D03476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льгот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  (оформление договоров аренды либо договоров купли-продажи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 отношений</w:t>
            </w:r>
            <w:r w:rsidR="006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6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субъектов малого и среднего предпринимательства по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Расширение деловых возможностей и поддержка приоритетных направлений развития малого и среднего предпринимательства в поселении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продвижению продукции малого и среднего предпринимательства поселения на внешние и межрегиональные рынки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выставках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Административно-организационная поддержка малого и среднего предпринимательства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аналитических, прогнозных и иных исследований по проблемам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опытом поддержки малого и среднего предпринимательства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других районах и субъектах Российской Федерации, выработка консолидированных предложений по проблемам малого и среднего предпринимательства для предоставления их на 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естоящем государственном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вопросов развития и поддержки малого предпринимательства, формирование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итивного образа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общественных объединений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опуляризация лучших представителей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6F3F6A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 от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налоговых поступлений в бюджет поселения от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37C28" w:rsidRDefault="00BC090E" w:rsidP="006F3F6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муниципального образования Николаевское сел</w:t>
      </w:r>
      <w:r w:rsidR="006F3F6A">
        <w:rPr>
          <w:rFonts w:ascii="Times New Roman" w:hAnsi="Times New Roman" w:cs="Times New Roman"/>
          <w:sz w:val="28"/>
          <w:szCs w:val="28"/>
        </w:rPr>
        <w:t>ьское поселение.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A2A" w:rsidRDefault="00623A2A" w:rsidP="006F3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97F" w:rsidRDefault="00262ABF" w:rsidP="00BC090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F36" w:rsidRPr="00E27B39" w:rsidSect="00C952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04" w:rsidRDefault="00E86A04" w:rsidP="007F7DBE">
      <w:pPr>
        <w:spacing w:after="0" w:line="240" w:lineRule="auto"/>
      </w:pPr>
      <w:r>
        <w:separator/>
      </w:r>
    </w:p>
  </w:endnote>
  <w:endnote w:type="continuationSeparator" w:id="0">
    <w:p w:rsidR="00E86A04" w:rsidRDefault="00E86A04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04" w:rsidRDefault="00E86A04" w:rsidP="007F7DBE">
      <w:pPr>
        <w:spacing w:after="0" w:line="240" w:lineRule="auto"/>
      </w:pPr>
      <w:r>
        <w:separator/>
      </w:r>
    </w:p>
  </w:footnote>
  <w:footnote w:type="continuationSeparator" w:id="0">
    <w:p w:rsidR="00E86A04" w:rsidRDefault="00E86A04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C4627F">
        <w:pPr>
          <w:pStyle w:val="a5"/>
          <w:jc w:val="center"/>
        </w:pPr>
        <w:r>
          <w:fldChar w:fldCharType="begin"/>
        </w:r>
        <w:r w:rsidR="007F7DBE">
          <w:instrText>PAGE   \* MERGEFORMAT</w:instrText>
        </w:r>
        <w:r>
          <w:fldChar w:fldCharType="separate"/>
        </w:r>
        <w:r w:rsidR="00C95290">
          <w:rPr>
            <w:noProof/>
          </w:rPr>
          <w:t>10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2B"/>
    <w:rsid w:val="000103B3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6561"/>
    <w:rsid w:val="0011253D"/>
    <w:rsid w:val="00117DFA"/>
    <w:rsid w:val="00122557"/>
    <w:rsid w:val="0013013D"/>
    <w:rsid w:val="00134665"/>
    <w:rsid w:val="0014677C"/>
    <w:rsid w:val="0015714E"/>
    <w:rsid w:val="001833FF"/>
    <w:rsid w:val="00190604"/>
    <w:rsid w:val="00196B61"/>
    <w:rsid w:val="001A10BB"/>
    <w:rsid w:val="001B0250"/>
    <w:rsid w:val="001C40C7"/>
    <w:rsid w:val="001D173A"/>
    <w:rsid w:val="00206F67"/>
    <w:rsid w:val="00224092"/>
    <w:rsid w:val="002423CD"/>
    <w:rsid w:val="00247361"/>
    <w:rsid w:val="00262ABF"/>
    <w:rsid w:val="002A36D3"/>
    <w:rsid w:val="002B1633"/>
    <w:rsid w:val="002B48A5"/>
    <w:rsid w:val="002D69AD"/>
    <w:rsid w:val="002D6C1C"/>
    <w:rsid w:val="002F2C80"/>
    <w:rsid w:val="0030237C"/>
    <w:rsid w:val="003112A9"/>
    <w:rsid w:val="0035072B"/>
    <w:rsid w:val="00356458"/>
    <w:rsid w:val="003608C9"/>
    <w:rsid w:val="00382EAA"/>
    <w:rsid w:val="00395A68"/>
    <w:rsid w:val="003A1825"/>
    <w:rsid w:val="003C1C6F"/>
    <w:rsid w:val="003C66A1"/>
    <w:rsid w:val="003C7DA8"/>
    <w:rsid w:val="003E47E9"/>
    <w:rsid w:val="00451429"/>
    <w:rsid w:val="004720A0"/>
    <w:rsid w:val="004B4F65"/>
    <w:rsid w:val="004D3655"/>
    <w:rsid w:val="004F3DBF"/>
    <w:rsid w:val="00541EDA"/>
    <w:rsid w:val="0054599C"/>
    <w:rsid w:val="0055200F"/>
    <w:rsid w:val="00561856"/>
    <w:rsid w:val="0057449C"/>
    <w:rsid w:val="00585802"/>
    <w:rsid w:val="00587085"/>
    <w:rsid w:val="00593ED1"/>
    <w:rsid w:val="005B3B52"/>
    <w:rsid w:val="005B4202"/>
    <w:rsid w:val="005C2FD3"/>
    <w:rsid w:val="005D4A27"/>
    <w:rsid w:val="005F6CFE"/>
    <w:rsid w:val="005F71C7"/>
    <w:rsid w:val="005F7EE7"/>
    <w:rsid w:val="006121A2"/>
    <w:rsid w:val="00620143"/>
    <w:rsid w:val="0062261E"/>
    <w:rsid w:val="00623A2A"/>
    <w:rsid w:val="00630CE3"/>
    <w:rsid w:val="006323FC"/>
    <w:rsid w:val="0064500C"/>
    <w:rsid w:val="00655992"/>
    <w:rsid w:val="0065607B"/>
    <w:rsid w:val="00657A62"/>
    <w:rsid w:val="0067468A"/>
    <w:rsid w:val="0068488B"/>
    <w:rsid w:val="00694553"/>
    <w:rsid w:val="0069781A"/>
    <w:rsid w:val="006A4BB7"/>
    <w:rsid w:val="006F3F6A"/>
    <w:rsid w:val="0070165A"/>
    <w:rsid w:val="007354A2"/>
    <w:rsid w:val="00751819"/>
    <w:rsid w:val="00764858"/>
    <w:rsid w:val="007C2574"/>
    <w:rsid w:val="007C60F6"/>
    <w:rsid w:val="007E182E"/>
    <w:rsid w:val="007E2E9D"/>
    <w:rsid w:val="007F7DBE"/>
    <w:rsid w:val="00803674"/>
    <w:rsid w:val="00831CE7"/>
    <w:rsid w:val="008444D8"/>
    <w:rsid w:val="00850386"/>
    <w:rsid w:val="00855818"/>
    <w:rsid w:val="0086681A"/>
    <w:rsid w:val="008908B3"/>
    <w:rsid w:val="00895BC0"/>
    <w:rsid w:val="008A2634"/>
    <w:rsid w:val="008F1F52"/>
    <w:rsid w:val="008F2829"/>
    <w:rsid w:val="00904C8B"/>
    <w:rsid w:val="00931015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60D0"/>
    <w:rsid w:val="00AA6FE1"/>
    <w:rsid w:val="00AD576F"/>
    <w:rsid w:val="00AD79A5"/>
    <w:rsid w:val="00AE2306"/>
    <w:rsid w:val="00B11F32"/>
    <w:rsid w:val="00B23324"/>
    <w:rsid w:val="00B26B80"/>
    <w:rsid w:val="00B34CB5"/>
    <w:rsid w:val="00B43F5A"/>
    <w:rsid w:val="00B53815"/>
    <w:rsid w:val="00B72DA1"/>
    <w:rsid w:val="00BA38BE"/>
    <w:rsid w:val="00BC090E"/>
    <w:rsid w:val="00BD094B"/>
    <w:rsid w:val="00BE2891"/>
    <w:rsid w:val="00BE5A66"/>
    <w:rsid w:val="00BF20B7"/>
    <w:rsid w:val="00C4627F"/>
    <w:rsid w:val="00C6318C"/>
    <w:rsid w:val="00C64A0C"/>
    <w:rsid w:val="00C759C2"/>
    <w:rsid w:val="00C95290"/>
    <w:rsid w:val="00CC297F"/>
    <w:rsid w:val="00CF0659"/>
    <w:rsid w:val="00CF26D6"/>
    <w:rsid w:val="00CF4833"/>
    <w:rsid w:val="00D00AF3"/>
    <w:rsid w:val="00D03476"/>
    <w:rsid w:val="00D35064"/>
    <w:rsid w:val="00D41F01"/>
    <w:rsid w:val="00D576F2"/>
    <w:rsid w:val="00D5781B"/>
    <w:rsid w:val="00D81BEF"/>
    <w:rsid w:val="00DA2A8D"/>
    <w:rsid w:val="00DB2D09"/>
    <w:rsid w:val="00E06863"/>
    <w:rsid w:val="00E11395"/>
    <w:rsid w:val="00E164F5"/>
    <w:rsid w:val="00E255F9"/>
    <w:rsid w:val="00E25805"/>
    <w:rsid w:val="00E27B39"/>
    <w:rsid w:val="00E365B4"/>
    <w:rsid w:val="00E53932"/>
    <w:rsid w:val="00E86A04"/>
    <w:rsid w:val="00E87F2C"/>
    <w:rsid w:val="00E91284"/>
    <w:rsid w:val="00ED116B"/>
    <w:rsid w:val="00EE4C9D"/>
    <w:rsid w:val="00EE5EB2"/>
    <w:rsid w:val="00F06B23"/>
    <w:rsid w:val="00F1614F"/>
    <w:rsid w:val="00F2044A"/>
    <w:rsid w:val="00F27379"/>
    <w:rsid w:val="00F349D1"/>
    <w:rsid w:val="00F60549"/>
    <w:rsid w:val="00F862CA"/>
    <w:rsid w:val="00FC0FCC"/>
    <w:rsid w:val="00FD5100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2020-10-06T12:57:00Z</cp:lastPrinted>
  <dcterms:created xsi:type="dcterms:W3CDTF">2017-12-26T09:33:00Z</dcterms:created>
  <dcterms:modified xsi:type="dcterms:W3CDTF">2020-10-06T13:01:00Z</dcterms:modified>
</cp:coreProperties>
</file>