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6" w:rsidRDefault="00CC44A6" w:rsidP="009A1B8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44A6" w:rsidRDefault="00CC44A6" w:rsidP="009A1B8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53B5D" w:rsidRPr="00A53B5D" w:rsidRDefault="00A53B5D" w:rsidP="00A5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3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53B5D" w:rsidRPr="00A53B5D" w:rsidRDefault="00A53B5D" w:rsidP="00A53B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B5D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53B5D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53B5D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53B5D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A53B5D" w:rsidRP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D" w:rsidRPr="00A53B5D" w:rsidRDefault="00A53B5D" w:rsidP="00A5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3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9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 г.</w:t>
      </w:r>
      <w:r w:rsidR="0098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№25</w:t>
      </w:r>
      <w:r w:rsidR="0013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Pr="00A5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B5D" w:rsidRDefault="00A53B5D" w:rsidP="009A1B8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1B8C" w:rsidRDefault="009A1B8C" w:rsidP="00406714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33FB9" w:rsidRDefault="00133FB9" w:rsidP="00133FB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33FB9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оформления документов, постановки на учет </w:t>
      </w:r>
      <w:r>
        <w:rPr>
          <w:rFonts w:ascii="Times New Roman" w:hAnsi="Times New Roman"/>
          <w:b/>
          <w:sz w:val="28"/>
          <w:szCs w:val="28"/>
        </w:rPr>
        <w:t xml:space="preserve">и признания права муниципальной </w:t>
      </w:r>
      <w:r w:rsidRPr="00133FB9">
        <w:rPr>
          <w:rFonts w:ascii="Times New Roman" w:hAnsi="Times New Roman"/>
          <w:b/>
          <w:sz w:val="28"/>
          <w:szCs w:val="28"/>
        </w:rPr>
        <w:t xml:space="preserve">собственности муниципального образования Николаевское сельское поселение на бесхозяйное имущество, расположенное на территории </w:t>
      </w:r>
    </w:p>
    <w:p w:rsidR="00406714" w:rsidRDefault="00133FB9" w:rsidP="0040671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06714" w:rsidRDefault="00406714" w:rsidP="00406714">
      <w:pPr>
        <w:pStyle w:val="a7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 законами от  06.10. 2003 № 131-ФЗ  «Об общих  принципах  организации  местного  самоуправления  в  Российской Федерации»,</w:t>
      </w:r>
      <w:hyperlink r:id="rId5" w:anchor="/document/99/420287404/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от 13.07.2015 № 218-ФЗ</w:t>
        </w:r>
      </w:hyperlink>
      <w:r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6" w:anchor="/document/99/420327970/" w:history="1">
        <w:r>
          <w:rPr>
            <w:rStyle w:val="a3"/>
            <w:rFonts w:ascii="Times New Roman" w:hAnsi="Times New Roman"/>
            <w:sz w:val="28"/>
            <w:szCs w:val="28"/>
          </w:rPr>
          <w:t>приказом Минэкономразвития Российской Федерации от 10.12.2015 № 931</w:t>
        </w:r>
      </w:hyperlink>
      <w:r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 </w:t>
      </w:r>
      <w:r>
        <w:rPr>
          <w:rFonts w:ascii="Times New Roman" w:hAnsi="Times New Roman"/>
          <w:color w:val="000000"/>
          <w:sz w:val="28"/>
          <w:szCs w:val="28"/>
        </w:rPr>
        <w:t>Уставом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06714" w:rsidRDefault="00406714" w:rsidP="0040671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714" w:rsidRDefault="00406714" w:rsidP="004067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406714" w:rsidRDefault="00406714" w:rsidP="00406714">
      <w:pPr>
        <w:spacing w:line="240" w:lineRule="auto"/>
        <w:ind w:firstLine="851"/>
        <w:jc w:val="both"/>
        <w:rPr>
          <w:rFonts w:ascii="Calibri" w:eastAsia="Calibri" w:hAnsi="Calibri"/>
        </w:rPr>
      </w:pPr>
    </w:p>
    <w:p w:rsidR="00406714" w:rsidRDefault="00406714" w:rsidP="004067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бесхозяйное имущество, расположенное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714" w:rsidRDefault="00406714" w:rsidP="004067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в информационно-коммуникационной сети Интернет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АМС Николаевского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информационном стенде в здании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6714" w:rsidRDefault="00406714" w:rsidP="00406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3.Настоящее постановление вступает в силу со дня официального опубликования (обнародования).</w:t>
      </w:r>
    </w:p>
    <w:p w:rsidR="00406714" w:rsidRDefault="00406714" w:rsidP="004067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 </w:t>
      </w:r>
    </w:p>
    <w:p w:rsidR="001B44B3" w:rsidRDefault="001B44B3" w:rsidP="004067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DE5E27" w:rsidRDefault="00A53B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4067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 АМС</w:t>
      </w:r>
    </w:p>
    <w:p w:rsidR="00A53B5D" w:rsidRDefault="00A53B5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Николаевского сельского поселения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В.А.Ревин</w:t>
      </w:r>
      <w:proofErr w:type="spellEnd"/>
    </w:p>
    <w:p w:rsidR="001B44B3" w:rsidRDefault="001B44B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714" w:rsidRPr="006B413D" w:rsidRDefault="00406714" w:rsidP="0040671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</w:rPr>
        <w:t xml:space="preserve">    </w:t>
      </w: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06714" w:rsidRPr="006B413D" w:rsidRDefault="00406714" w:rsidP="0040671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06714" w:rsidRPr="006B413D" w:rsidRDefault="00406714" w:rsidP="0040671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06714" w:rsidRPr="006B413D" w:rsidRDefault="00406714" w:rsidP="0040671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ПОЛОЖЕНИЕ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на бесхозяйное имущество, расположенное на территории муниципального образования</w:t>
      </w:r>
    </w:p>
    <w:p w:rsidR="00406714" w:rsidRPr="006B413D" w:rsidRDefault="00406714" w:rsidP="00406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1. Общие положения</w:t>
      </w:r>
    </w:p>
    <w:p w:rsidR="00406714" w:rsidRPr="006B413D" w:rsidRDefault="00406714" w:rsidP="004067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ind w:firstLine="708"/>
        <w:contextualSpacing/>
        <w:jc w:val="both"/>
      </w:pPr>
      <w:r w:rsidRPr="006B413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Настоящее Положение 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 xml:space="preserve">сельское поселение на бесхозяйное имущество, расположенное на территории муниципального образования (далее - Положение) разработано в соответствии с Федеральными законами от 06.10. 2003  № 131-ФЗ «Об общих принципах организации местного самоуправления в Российской Федерации», </w:t>
      </w:r>
      <w:hyperlink r:id="rId7" w:anchor="/document/99/420287404/" w:history="1">
        <w:r w:rsidRPr="006B413D">
          <w:rPr>
            <w:rStyle w:val="a3"/>
            <w:rFonts w:ascii="Times New Roman" w:hAnsi="Times New Roman"/>
            <w:sz w:val="28"/>
            <w:szCs w:val="28"/>
          </w:rPr>
          <w:t>от 13.07.2015 № 218-ФЗ</w:t>
        </w:r>
      </w:hyperlink>
      <w:r w:rsidRPr="006B413D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 Гражданским кодексом Российской Федерации,  </w:t>
      </w:r>
      <w:hyperlink r:id="rId8" w:anchor="/document/99/420327970/" w:history="1">
        <w:r w:rsidRPr="006B413D">
          <w:rPr>
            <w:rStyle w:val="a3"/>
            <w:rFonts w:ascii="Times New Roman" w:hAnsi="Times New Roman"/>
            <w:sz w:val="28"/>
            <w:szCs w:val="28"/>
          </w:rPr>
          <w:t>приказом</w:t>
        </w:r>
        <w:proofErr w:type="gramEnd"/>
        <w:r w:rsidRPr="006B413D">
          <w:rPr>
            <w:rStyle w:val="a3"/>
            <w:rFonts w:ascii="Times New Roman" w:hAnsi="Times New Roman"/>
            <w:sz w:val="28"/>
            <w:szCs w:val="28"/>
          </w:rPr>
          <w:t xml:space="preserve"> Минэкономразвития Российской Федерации от 10.12.2015 № 931</w:t>
        </w:r>
      </w:hyperlink>
      <w:r w:rsidRPr="006B413D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на бесхозяйное имущество, расположенное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 от права </w:t>
      </w:r>
      <w:proofErr w:type="gramStart"/>
      <w:r w:rsidRPr="006B413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на которое собственник отказался.</w:t>
      </w:r>
    </w:p>
    <w:p w:rsidR="00406714" w:rsidRPr="006B413D" w:rsidRDefault="00406714" w:rsidP="00406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1.4. Оформление документов для признания бесхозяйными объектов недвижимого имущества, находящихся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поселение, постановку на учет бесхозяйных объектов недвижимого имущества и принятие в муниципальную собственность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бесхозяйных объектов недвижимого имущества осуществляет </w:t>
      </w:r>
      <w:r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>сельское поселение (далее - администрация) в соотв</w:t>
      </w:r>
      <w:r>
        <w:rPr>
          <w:rFonts w:ascii="Times New Roman" w:hAnsi="Times New Roman"/>
          <w:sz w:val="28"/>
          <w:szCs w:val="28"/>
        </w:rPr>
        <w:t>етствии с настоящим Положением.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Pr="006B413D">
        <w:rPr>
          <w:color w:val="000000"/>
          <w:sz w:val="28"/>
          <w:szCs w:val="28"/>
        </w:rPr>
        <w:t>Администрация</w:t>
      </w:r>
      <w:r w:rsidRPr="006B413D">
        <w:rPr>
          <w:sz w:val="28"/>
          <w:szCs w:val="28"/>
        </w:rPr>
        <w:t xml:space="preserve">. 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lastRenderedPageBreak/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- благоустройство и надлежащее содержание территории муниципального образования </w:t>
      </w:r>
      <w:r w:rsidR="00BF1AC1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поселение.</w:t>
      </w:r>
    </w:p>
    <w:p w:rsidR="00406714" w:rsidRPr="006B413D" w:rsidRDefault="00406714" w:rsidP="004067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B413D">
        <w:rPr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406714" w:rsidRPr="006B413D" w:rsidRDefault="00406714" w:rsidP="00406714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2.1. Сведения о недвижимом имуществе, имеющем признаки бесхозяйного, могут поступать: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на основании заявлений юридических и физических лиц.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2.2. Органы государственной власти, органы местного самоуправления, граждане, юридические лица и иные лица направляют в АМС </w:t>
      </w:r>
      <w:r w:rsidR="00BF1AC1">
        <w:rPr>
          <w:rFonts w:ascii="Times New Roman" w:hAnsi="Times New Roman"/>
          <w:sz w:val="28"/>
          <w:szCs w:val="28"/>
        </w:rPr>
        <w:t>Николаев</w:t>
      </w:r>
      <w:r w:rsidRPr="006B413D">
        <w:rPr>
          <w:rFonts w:ascii="Times New Roman" w:hAnsi="Times New Roman"/>
          <w:sz w:val="28"/>
          <w:szCs w:val="28"/>
        </w:rPr>
        <w:t>ское сельское поселение: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объектах, которые попадают под понятие бесхозяйных;</w:t>
      </w:r>
    </w:p>
    <w:p w:rsidR="00406714" w:rsidRPr="006B413D" w:rsidRDefault="00406714" w:rsidP="004067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2.3. В заявлениях, обращениях о выявленных недвижимых объектах,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2.4.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имущества.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Заявление об отказе от права собственности на объект недвижимого имущества представляется собственником (участниками общей </w:t>
      </w:r>
      <w:proofErr w:type="gramEnd"/>
    </w:p>
    <w:p w:rsidR="00406714" w:rsidRPr="006B413D" w:rsidRDefault="00406714" w:rsidP="0040671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собственности, если объект недвижимого имущества находится в общей собственности) в орган местного самоуправления по месту нахождения объекта недвижимого имущества. </w:t>
      </w:r>
    </w:p>
    <w:p w:rsidR="00406714" w:rsidRPr="006B413D" w:rsidRDefault="00406714" w:rsidP="0040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6B413D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</w:t>
      </w:r>
      <w:r w:rsidRPr="006B413D">
        <w:rPr>
          <w:rFonts w:ascii="Times New Roman" w:hAnsi="Times New Roman"/>
          <w:sz w:val="28"/>
          <w:szCs w:val="28"/>
        </w:rPr>
        <w:lastRenderedPageBreak/>
        <w:t>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АМС МО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органа местного самоуправления МО </w:t>
      </w:r>
      <w:r w:rsidR="00BF1AC1"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>сельское поселение.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2.5. Заявления, обращения, указанные в пунктах 2.2, 2.3,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2.6. На основании поступившего в администрацию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6B413D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406714" w:rsidRPr="006B413D" w:rsidRDefault="00406714" w:rsidP="00406714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сбор необходимой документации и подачу ее в Единый государственный реестр недвижимости в целях постановки на учет выявленного объекта недвижимого имущества как бесхозяйного;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включение в Реестр бесхозяйного имущества;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муниципального образования </w:t>
      </w:r>
      <w:r w:rsidR="00BF1AC1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 в соответствии с действующим законодательством.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2.7. Для подтверждения информации о бесхозяйных недвижимых вещах должностное лицо администрации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 xml:space="preserve"> 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направляет запросы: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в Единый государственный реестр недвижимости</w:t>
      </w:r>
      <w:r w:rsidRPr="006B413D">
        <w:rPr>
          <w:rFonts w:ascii="Times New Roman" w:hAnsi="Times New Roman"/>
          <w:color w:val="000000"/>
          <w:sz w:val="28"/>
          <w:szCs w:val="28"/>
        </w:rPr>
        <w:t xml:space="preserve"> о зарегистрированных правах на объект недвижимого имущества</w:t>
      </w:r>
      <w:r w:rsidRPr="006B413D">
        <w:rPr>
          <w:rFonts w:ascii="Times New Roman" w:hAnsi="Times New Roman"/>
          <w:sz w:val="28"/>
          <w:szCs w:val="28"/>
        </w:rPr>
        <w:t>;</w:t>
      </w:r>
    </w:p>
    <w:p w:rsidR="00406714" w:rsidRPr="006B413D" w:rsidRDefault="00406714" w:rsidP="00BF1A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в государственные органы (организации), осуществлявшие регистрацию прав на недвижимость до введения в действие </w:t>
      </w:r>
      <w:hyperlink r:id="rId9" w:anchor="/document/99/9046215/" w:history="1">
        <w:r w:rsidRPr="006B413D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6B413D">
        <w:rPr>
          <w:rFonts w:ascii="Times New Roman" w:hAnsi="Times New Roman"/>
          <w:sz w:val="28"/>
          <w:szCs w:val="28"/>
        </w:rPr>
        <w:t xml:space="preserve"> от 21.07.1997 № 122-ФЗ «О государственной </w:t>
      </w:r>
      <w:r w:rsidR="00BF1AC1">
        <w:rPr>
          <w:rFonts w:ascii="Times New Roman" w:hAnsi="Times New Roman"/>
          <w:sz w:val="28"/>
          <w:szCs w:val="28"/>
        </w:rPr>
        <w:t xml:space="preserve"> </w:t>
      </w:r>
      <w:r w:rsidRPr="006B413D">
        <w:rPr>
          <w:rFonts w:ascii="Times New Roman" w:hAnsi="Times New Roman"/>
          <w:sz w:val="28"/>
          <w:szCs w:val="28"/>
        </w:rPr>
        <w:t xml:space="preserve">регистрации </w:t>
      </w:r>
      <w:r w:rsidR="00BF1AC1">
        <w:rPr>
          <w:rFonts w:ascii="Times New Roman" w:hAnsi="Times New Roman"/>
          <w:sz w:val="28"/>
          <w:szCs w:val="28"/>
        </w:rPr>
        <w:t xml:space="preserve"> </w:t>
      </w:r>
      <w:r w:rsidRPr="006B413D">
        <w:rPr>
          <w:rFonts w:ascii="Times New Roman" w:hAnsi="Times New Roman"/>
          <w:sz w:val="28"/>
          <w:szCs w:val="28"/>
        </w:rPr>
        <w:t xml:space="preserve">прав </w:t>
      </w:r>
      <w:proofErr w:type="gramStart"/>
      <w:r w:rsidRPr="006B413D">
        <w:rPr>
          <w:rFonts w:ascii="Times New Roman" w:hAnsi="Times New Roman"/>
          <w:sz w:val="28"/>
          <w:szCs w:val="28"/>
        </w:rPr>
        <w:t>на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</w:t>
      </w:r>
      <w:r w:rsidR="00BF1AC1">
        <w:rPr>
          <w:rFonts w:ascii="Times New Roman" w:hAnsi="Times New Roman"/>
          <w:sz w:val="28"/>
          <w:szCs w:val="28"/>
        </w:rPr>
        <w:t xml:space="preserve"> </w:t>
      </w:r>
      <w:r w:rsidRPr="006B413D">
        <w:rPr>
          <w:rFonts w:ascii="Times New Roman" w:hAnsi="Times New Roman"/>
          <w:sz w:val="28"/>
          <w:szCs w:val="28"/>
        </w:rPr>
        <w:t xml:space="preserve">недвижимое </w:t>
      </w:r>
    </w:p>
    <w:p w:rsidR="00406714" w:rsidRPr="006B413D" w:rsidRDefault="00406714" w:rsidP="00BF1A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lastRenderedPageBreak/>
        <w:t xml:space="preserve">2.8. В случае получения достоверной информации о наличии собственника объекта недвижимого имущества должностное лицо администрации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2.9. Если в результате проверки собственник объекта недвижимого имущества не будет установлен, то должностное лицо администрации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 15-дневный срок</w:t>
      </w:r>
      <w:r w:rsidRPr="006B413D">
        <w:t xml:space="preserve"> </w:t>
      </w:r>
      <w:r w:rsidRPr="006B413D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бесхозяйной недвижимой вещи: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2.9.1.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Дает в средства массовой информации и размещает на официальном сайте администрации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поставлен на учет в органе, осуществляющем государственную регистрацию прав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на недвижимое имущество и сделок с ним, в качестве бесхозяйного объекта и занесен в Реестр бесхозяйного имущества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поселение. </w:t>
      </w:r>
      <w:proofErr w:type="gramEnd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2.9.2. По истечении 30 дней со дня публикации объявления, указанного в подпункте 2.9.1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2.9.3.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технической документации на данный объект.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6B413D">
        <w:rPr>
          <w:rFonts w:ascii="Times New Roman" w:hAnsi="Times New Roman"/>
          <w:sz w:val="28"/>
          <w:szCs w:val="28"/>
        </w:rPr>
        <w:t>о-</w:t>
      </w:r>
      <w:proofErr w:type="gramEnd"/>
      <w:r w:rsidRPr="006B413D">
        <w:rPr>
          <w:rFonts w:ascii="Times New Roman" w:hAnsi="Times New Roman"/>
          <w:sz w:val="28"/>
          <w:szCs w:val="28"/>
        </w:rPr>
        <w:t>, водо-, газо- и электроснабжения, канализации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администрацию муниципального образования </w:t>
      </w:r>
      <w:r w:rsidR="00BF1AC1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 установленные законодательством сроки.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lastRenderedPageBreak/>
        <w:t>2.9.4.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13D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13D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зарегистрированы;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участок), а также о наличии или отсутствии обременений.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406714" w:rsidRPr="006B413D" w:rsidRDefault="00406714" w:rsidP="000140D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6B413D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обращается с заявлением в </w:t>
      </w:r>
      <w:bookmarkEnd w:id="0"/>
      <w:r w:rsidRPr="006B413D">
        <w:rPr>
          <w:rFonts w:ascii="Times New Roman" w:hAnsi="Times New Roman"/>
          <w:sz w:val="28"/>
          <w:szCs w:val="28"/>
        </w:rPr>
        <w:t xml:space="preserve"> Единый государственный реестр недвижимости, к которому прилагает: 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t xml:space="preserve">1) в случае если здание, сооружение, помещение, </w:t>
      </w:r>
      <w:proofErr w:type="spellStart"/>
      <w:r w:rsidRPr="006B413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6B413D"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lastRenderedPageBreak/>
        <w:t>-документ,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13D">
        <w:rPr>
          <w:rFonts w:ascii="Times New Roman" w:hAnsi="Times New Roman"/>
          <w:sz w:val="28"/>
          <w:szCs w:val="28"/>
          <w:lang w:eastAsia="ru-RU"/>
        </w:rPr>
        <w:t xml:space="preserve">-документ,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0" w:history="1">
        <w:r w:rsidRPr="006B413D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6B413D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Pr="006B413D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t xml:space="preserve">2) в случае если собственник (собственники) отказался от права собственности на здание, сооружение, помещение, </w:t>
      </w:r>
      <w:proofErr w:type="spellStart"/>
      <w:r w:rsidRPr="006B413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6B413D">
        <w:rPr>
          <w:rFonts w:ascii="Times New Roman" w:hAnsi="Times New Roman"/>
          <w:sz w:val="28"/>
          <w:szCs w:val="28"/>
          <w:lang w:eastAsia="ru-RU"/>
        </w:rPr>
        <w:t>-место: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t>- 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06714" w:rsidRPr="006B413D" w:rsidRDefault="00406714" w:rsidP="0040671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13D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3. Учет бесхозяйных объектов недвижимого имущества в Реестре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и обеспечение его сохранности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Бесхозяйный объект недвижимого имущества учитывается в Реестре выявленного бесхозяйного недвижимого имущества на территории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(далее – Реестр) с даты постановки объекта недвижимого имущества в качестве бесхозяйного в Единый государственный реестр недвижимости,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 при объявлении собственников.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3.2. Основанием для включения такого объекта в Реестр является соответствующее постановление главы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(далее - Постановление), проект которого готовит уполномоченное должностное лицо.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lastRenderedPageBreak/>
        <w:t xml:space="preserve">3.3.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могут передаваться на ответственное хранение муниципальным  учреждениям, осуществляющим виды деятельности</w:t>
      </w:r>
      <w:proofErr w:type="gramEnd"/>
      <w:r w:rsidRPr="006B413D">
        <w:rPr>
          <w:rFonts w:ascii="Times New Roman" w:hAnsi="Times New Roman"/>
          <w:sz w:val="28"/>
          <w:szCs w:val="28"/>
        </w:rPr>
        <w:t>, соответствующие целям использования этого бесхозяйного имущества.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3.4. Администрация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вправе осуществлять содержание бесхозяйного имущества за счет средств бюджета Поселения.</w:t>
      </w: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3.5.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Pr="006B413D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из Реестра постановлением главы муниципального образования.</w:t>
      </w: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4. Порядок признания бесхозяйных объектов </w:t>
      </w:r>
      <w:proofErr w:type="gramStart"/>
      <w:r w:rsidRPr="006B413D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собственностью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06714" w:rsidRPr="006B413D" w:rsidRDefault="00406714" w:rsidP="004067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4.1. Если до принятия бесхозяйного объекта недвижимого имущества в муниципальную собственность муниципального образования </w:t>
      </w:r>
      <w:r w:rsidR="000140DB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объявится его собственник, то доказывание права собственности на него лежит на этом собственнике.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6B413D">
        <w:rPr>
          <w:rFonts w:ascii="Times New Roman" w:hAnsi="Times New Roman"/>
          <w:sz w:val="28"/>
          <w:szCs w:val="28"/>
        </w:rPr>
        <w:t>4.2. В случае, если собственник докажет право собственности на объект недвижимого имущества, должностное лицо:</w:t>
      </w:r>
      <w:bookmarkEnd w:id="1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B413D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и правилами. 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шести месяцев </w:t>
      </w:r>
      <w:proofErr w:type="gramStart"/>
      <w:r w:rsidRPr="006B413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- готовится соответствующее постановление об исключении этого объекта из Реестра.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3"/>
      <w:r w:rsidRPr="006B413D">
        <w:rPr>
          <w:rFonts w:ascii="Times New Roman" w:hAnsi="Times New Roman"/>
          <w:sz w:val="28"/>
          <w:szCs w:val="28"/>
        </w:rPr>
        <w:t xml:space="preserve">4.3. В случае, если собственник докажет свое право собственности на объект недвижимого имущества, администрация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>сельское поселение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4"/>
      <w:r w:rsidRPr="006B413D">
        <w:rPr>
          <w:rFonts w:ascii="Times New Roman" w:hAnsi="Times New Roman"/>
          <w:sz w:val="28"/>
          <w:szCs w:val="28"/>
        </w:rPr>
        <w:t>4.4. В случае</w:t>
      </w:r>
      <w:proofErr w:type="gramStart"/>
      <w:r w:rsidRPr="006B413D">
        <w:rPr>
          <w:rFonts w:ascii="Times New Roman" w:hAnsi="Times New Roman"/>
          <w:sz w:val="28"/>
          <w:szCs w:val="28"/>
        </w:rPr>
        <w:t>,</w:t>
      </w:r>
      <w:proofErr w:type="gramEnd"/>
      <w:r w:rsidRPr="006B413D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>сельское поселение,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3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lastRenderedPageBreak/>
        <w:t xml:space="preserve">4.5. </w:t>
      </w:r>
      <w:proofErr w:type="gramStart"/>
      <w:r w:rsidRPr="006B413D">
        <w:rPr>
          <w:rFonts w:ascii="Times New Roman" w:hAnsi="Times New Roman"/>
          <w:sz w:val="28"/>
          <w:szCs w:val="28"/>
        </w:rPr>
        <w:t xml:space="preserve">По истечение года со дня постановки бесхозяйного объекта недвижимого имущества </w:t>
      </w:r>
      <w:r w:rsidR="00164BB2">
        <w:rPr>
          <w:rFonts w:ascii="Times New Roman" w:hAnsi="Times New Roman"/>
          <w:sz w:val="28"/>
          <w:szCs w:val="28"/>
        </w:rPr>
        <w:t xml:space="preserve">Николаевское 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  Единый государственный реестр недвижимости на учет, администрация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</w:t>
      </w:r>
      <w:r w:rsidR="00164BB2">
        <w:rPr>
          <w:rFonts w:ascii="Times New Roman" w:hAnsi="Times New Roman"/>
          <w:sz w:val="28"/>
          <w:szCs w:val="28"/>
        </w:rPr>
        <w:t>е</w:t>
      </w:r>
      <w:r w:rsidRPr="006B413D">
        <w:rPr>
          <w:rFonts w:ascii="Times New Roman" w:hAnsi="Times New Roman"/>
          <w:sz w:val="28"/>
          <w:szCs w:val="28"/>
        </w:rPr>
        <w:t xml:space="preserve"> поселени</w:t>
      </w:r>
      <w:r w:rsidR="00164BB2">
        <w:rPr>
          <w:rFonts w:ascii="Times New Roman" w:hAnsi="Times New Roman"/>
          <w:sz w:val="28"/>
          <w:szCs w:val="28"/>
        </w:rPr>
        <w:t>е</w:t>
      </w:r>
      <w:r w:rsidRPr="006B413D">
        <w:rPr>
          <w:rFonts w:ascii="Times New Roman" w:hAnsi="Times New Roman"/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  <w:proofErr w:type="gramEnd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>4.6.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Единый государственный реестр недвижимости.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502"/>
      <w:r w:rsidRPr="006B413D">
        <w:rPr>
          <w:rFonts w:ascii="Times New Roman" w:hAnsi="Times New Roman"/>
          <w:sz w:val="28"/>
          <w:szCs w:val="28"/>
        </w:rPr>
        <w:t xml:space="preserve">4.7. После вступления в силу решения суда о признании права муниципальной собственности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на бесхозяйный объект недвижимого имущества, уполномоченное должностное лицо:</w:t>
      </w:r>
      <w:bookmarkEnd w:id="4"/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готовит проект решения представительного органа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о принятии объекта недвижимого имущества в муниципальную собственность с включением его в состав муниципальной собственности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на основании принятого представительным органом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решения вносит объект недвижимого имущества в реестр муниципального имущества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 установленном порядке;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подает документы в Единый государственный реестр недвижимости  для государственной регистрации права муниципальной собственности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406714" w:rsidRPr="006B413D" w:rsidRDefault="00406714" w:rsidP="00406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413D">
        <w:rPr>
          <w:rFonts w:ascii="Times New Roman" w:hAnsi="Times New Roman"/>
          <w:sz w:val="28"/>
          <w:szCs w:val="28"/>
        </w:rPr>
        <w:t xml:space="preserve">-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в установленном порядке.</w:t>
      </w: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3"/>
      <w:r w:rsidRPr="006B413D">
        <w:rPr>
          <w:rFonts w:ascii="Times New Roman" w:hAnsi="Times New Roman"/>
          <w:sz w:val="28"/>
          <w:szCs w:val="28"/>
        </w:rPr>
        <w:t xml:space="preserve">4.8. В течение 10 дней после получения выписки из Единого государственного реестра недвижимости о зарегистрированном праве муниципальной собственности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r w:rsidRPr="006B413D">
        <w:rPr>
          <w:rFonts w:ascii="Times New Roman" w:hAnsi="Times New Roman"/>
          <w:sz w:val="28"/>
          <w:szCs w:val="28"/>
        </w:rPr>
        <w:t xml:space="preserve"> сельское поселение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полученного документа для внесения изменений в техническую документацию.</w:t>
      </w:r>
      <w:bookmarkEnd w:id="5"/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B413D">
        <w:rPr>
          <w:sz w:val="28"/>
          <w:szCs w:val="28"/>
        </w:rPr>
        <w:t>5. Переход бесхозяйной движимой вещи в муниципальную собственность</w:t>
      </w:r>
    </w:p>
    <w:p w:rsidR="00406714" w:rsidRPr="006B413D" w:rsidRDefault="00406714" w:rsidP="00406714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5.1. </w:t>
      </w:r>
      <w:proofErr w:type="gramStart"/>
      <w:r w:rsidRPr="006B413D">
        <w:rPr>
          <w:sz w:val="28"/>
          <w:szCs w:val="28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муниципального образования </w:t>
      </w:r>
      <w:r w:rsidR="00164BB2">
        <w:rPr>
          <w:sz w:val="28"/>
          <w:szCs w:val="28"/>
        </w:rPr>
        <w:t xml:space="preserve"> Николаевское</w:t>
      </w:r>
      <w:r w:rsidRPr="006B413D">
        <w:rPr>
          <w:sz w:val="28"/>
          <w:szCs w:val="28"/>
        </w:rPr>
        <w:t xml:space="preserve"> сельское поселение, администрация в целях установления собственника либо владельца такой вещи:</w:t>
      </w:r>
      <w:proofErr w:type="gramEnd"/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lastRenderedPageBreak/>
        <w:t>- направляет запрос в органы внутренних дел о принятии мер к его розыску;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размещает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5.2. Если в течение двух месяцев </w:t>
      </w:r>
      <w:proofErr w:type="gramStart"/>
      <w:r w:rsidRPr="006B413D">
        <w:rPr>
          <w:sz w:val="28"/>
          <w:szCs w:val="28"/>
        </w:rPr>
        <w:t>с даты размещения</w:t>
      </w:r>
      <w:proofErr w:type="gramEnd"/>
      <w:r w:rsidRPr="006B413D">
        <w:rPr>
          <w:sz w:val="28"/>
          <w:szCs w:val="28"/>
        </w:rPr>
        <w:t xml:space="preserve"> информации об установлении собственника, либо владельца брошенной вещи, он не будет установлен, администрация муниципального образования </w:t>
      </w:r>
      <w:r w:rsidR="00164BB2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 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Pr="006B413D">
        <w:rPr>
          <w:sz w:val="28"/>
          <w:szCs w:val="28"/>
        </w:rPr>
        <w:t>размеру оплаты труда</w:t>
      </w:r>
      <w:proofErr w:type="gramEnd"/>
      <w:r w:rsidRPr="006B413D">
        <w:rPr>
          <w:sz w:val="28"/>
          <w:szCs w:val="28"/>
        </w:rPr>
        <w:t>.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5.3. После вступления в силу решения суда о признании права муниципальной собственности муниципального образования </w:t>
      </w:r>
      <w:r w:rsidR="00164BB2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 на бесхозяйную движимую вещь, администрация: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-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муниципального образования </w:t>
      </w:r>
      <w:r w:rsidR="00164BB2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 в установленном порядке;</w:t>
      </w:r>
    </w:p>
    <w:p w:rsidR="00406714" w:rsidRPr="006B413D" w:rsidRDefault="00406714" w:rsidP="0040671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413D">
        <w:rPr>
          <w:sz w:val="28"/>
          <w:szCs w:val="28"/>
        </w:rPr>
        <w:t xml:space="preserve">-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 </w:t>
      </w:r>
      <w:r w:rsidR="00164BB2">
        <w:rPr>
          <w:sz w:val="28"/>
          <w:szCs w:val="28"/>
        </w:rPr>
        <w:t>Николаевское</w:t>
      </w:r>
      <w:r w:rsidRPr="006B413D">
        <w:rPr>
          <w:sz w:val="28"/>
          <w:szCs w:val="28"/>
        </w:rPr>
        <w:t xml:space="preserve"> сельское поселение в установленном порядке.</w:t>
      </w:r>
    </w:p>
    <w:p w:rsidR="00406714" w:rsidRPr="006B413D" w:rsidRDefault="00406714" w:rsidP="00406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BB2" w:rsidRPr="006B413D" w:rsidRDefault="00164BB2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714" w:rsidRPr="006B413D" w:rsidRDefault="00406714" w:rsidP="00406714">
      <w:pPr>
        <w:spacing w:line="240" w:lineRule="auto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Положению </w:t>
      </w:r>
      <w:r w:rsidRPr="006B413D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муниципального образования </w:t>
      </w:r>
      <w:r w:rsidR="00164BB2">
        <w:rPr>
          <w:rFonts w:ascii="Times New Roman" w:hAnsi="Times New Roman"/>
          <w:sz w:val="28"/>
          <w:szCs w:val="28"/>
        </w:rPr>
        <w:t>Николаевское</w:t>
      </w:r>
      <w:bookmarkStart w:id="6" w:name="_GoBack"/>
      <w:bookmarkEnd w:id="6"/>
      <w:r w:rsidRPr="006B413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06714" w:rsidRPr="006B413D" w:rsidRDefault="00406714" w:rsidP="00406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714" w:rsidRPr="006B413D" w:rsidRDefault="00406714" w:rsidP="00406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406714" w:rsidRPr="006B413D" w:rsidRDefault="00406714" w:rsidP="00406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3D">
        <w:rPr>
          <w:rFonts w:ascii="Times New Roman" w:eastAsia="Times New Roman" w:hAnsi="Times New Roman"/>
          <w:sz w:val="28"/>
          <w:szCs w:val="28"/>
          <w:lang w:eastAsia="ru-RU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294"/>
        <w:gridCol w:w="1497"/>
        <w:gridCol w:w="1384"/>
        <w:gridCol w:w="937"/>
        <w:gridCol w:w="1051"/>
        <w:gridCol w:w="1419"/>
        <w:gridCol w:w="1287"/>
      </w:tblGrid>
      <w:tr w:rsidR="00406714" w:rsidRPr="006B413D" w:rsidTr="007B206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06714" w:rsidRPr="006B413D" w:rsidRDefault="00406714" w:rsidP="007B206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06714" w:rsidRPr="006B413D" w:rsidTr="007B206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406714" w:rsidRPr="006B413D" w:rsidTr="007B206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06714" w:rsidRPr="006B413D" w:rsidRDefault="00406714" w:rsidP="007B2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714" w:rsidRPr="006B413D" w:rsidRDefault="00406714" w:rsidP="0040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232" w:rsidRDefault="00985232" w:rsidP="0040671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85232" w:rsidSect="004067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C"/>
    <w:rsid w:val="000140DB"/>
    <w:rsid w:val="00133FB9"/>
    <w:rsid w:val="00164BB2"/>
    <w:rsid w:val="001B44B3"/>
    <w:rsid w:val="00313208"/>
    <w:rsid w:val="00406714"/>
    <w:rsid w:val="007B421B"/>
    <w:rsid w:val="00985232"/>
    <w:rsid w:val="009A1B8C"/>
    <w:rsid w:val="00A53B5D"/>
    <w:rsid w:val="00BF1AC1"/>
    <w:rsid w:val="00CC44A6"/>
    <w:rsid w:val="00D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8C"/>
    <w:rPr>
      <w:color w:val="0563C1" w:themeColor="hyperlink"/>
      <w:u w:val="single"/>
    </w:rPr>
  </w:style>
  <w:style w:type="paragraph" w:customStyle="1" w:styleId="ConsPlusNormal">
    <w:name w:val="ConsPlusNormal"/>
    <w:rsid w:val="009A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44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8C"/>
    <w:rPr>
      <w:color w:val="0563C1" w:themeColor="hyperlink"/>
      <w:u w:val="single"/>
    </w:rPr>
  </w:style>
  <w:style w:type="paragraph" w:customStyle="1" w:styleId="ConsPlusNormal">
    <w:name w:val="ConsPlusNormal"/>
    <w:rsid w:val="009A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4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0" Type="http://schemas.openxmlformats.org/officeDocument/2006/relationships/hyperlink" Target="consultantplus://offline/ref=4DE5D6A9A6CC61E0083716E3B9A8C71F1BF7FF743494A6944AC0B0E09CE40B6495EECAAE1A07C15E84AB2E0523EEv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Нехаева Елена Борисовна</dc:creator>
  <cp:lastModifiedBy>User</cp:lastModifiedBy>
  <cp:revision>2</cp:revision>
  <cp:lastPrinted>2021-06-28T10:54:00Z</cp:lastPrinted>
  <dcterms:created xsi:type="dcterms:W3CDTF">2021-07-27T11:24:00Z</dcterms:created>
  <dcterms:modified xsi:type="dcterms:W3CDTF">2021-07-27T11:24:00Z</dcterms:modified>
</cp:coreProperties>
</file>